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77C8F" w14:textId="0E10CB6E" w:rsidR="008150FE" w:rsidRPr="00B40157" w:rsidRDefault="003D23C5" w:rsidP="00E430E9">
      <w:pPr>
        <w:tabs>
          <w:tab w:val="left" w:pos="5670"/>
        </w:tabs>
        <w:spacing w:after="0" w:line="240" w:lineRule="auto"/>
        <w:rPr>
          <w:rFonts w:ascii="Arial Rounded MT Bold" w:hAnsi="Arial Rounded MT Bold" w:cstheme="minorHAnsi"/>
          <w:color w:val="0091AA"/>
          <w:lang w:val="sv-FI"/>
        </w:rPr>
      </w:pPr>
      <w:bookmarkStart w:id="0" w:name="_GoBack"/>
      <w:bookmarkEnd w:id="0"/>
      <w:r w:rsidRPr="00313795">
        <w:rPr>
          <w:rFonts w:ascii="Arial Rounded MT Bold" w:hAnsi="Arial Rounded MT Bold" w:cs="Arial"/>
          <w:noProof/>
          <w:color w:val="0000CC"/>
          <w:sz w:val="28"/>
          <w:szCs w:val="28"/>
          <w:lang w:eastAsia="fi-FI"/>
        </w:rPr>
        <w:drawing>
          <wp:anchor distT="0" distB="0" distL="114300" distR="114300" simplePos="0" relativeHeight="251659264" behindDoc="1" locked="0" layoutInCell="1" allowOverlap="1" wp14:anchorId="5199DF25" wp14:editId="6FA81599">
            <wp:simplePos x="0" y="0"/>
            <wp:positionH relativeFrom="column">
              <wp:posOffset>0</wp:posOffset>
            </wp:positionH>
            <wp:positionV relativeFrom="paragraph">
              <wp:posOffset>-279302</wp:posOffset>
            </wp:positionV>
            <wp:extent cx="1800000" cy="582507"/>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582507"/>
                    </a:xfrm>
                    <a:prstGeom prst="rect">
                      <a:avLst/>
                    </a:prstGeom>
                  </pic:spPr>
                </pic:pic>
              </a:graphicData>
            </a:graphic>
            <wp14:sizeRelH relativeFrom="page">
              <wp14:pctWidth>0</wp14:pctWidth>
            </wp14:sizeRelH>
            <wp14:sizeRelV relativeFrom="page">
              <wp14:pctHeight>0</wp14:pctHeight>
            </wp14:sizeRelV>
          </wp:anchor>
        </w:drawing>
      </w:r>
      <w:r w:rsidR="00E430E9">
        <w:rPr>
          <w:rFonts w:ascii="Arial Rounded MT Bold" w:hAnsi="Arial Rounded MT Bold" w:cs="Arial"/>
          <w:color w:val="0000CC"/>
          <w:sz w:val="28"/>
          <w:szCs w:val="28"/>
          <w:lang w:val="sv-FI"/>
        </w:rPr>
        <w:tab/>
      </w:r>
      <w:r w:rsidR="002022F4" w:rsidRPr="00313795">
        <w:rPr>
          <w:rFonts w:ascii="Arial Rounded MT Bold" w:hAnsi="Arial Rounded MT Bold" w:cs="Arial"/>
          <w:color w:val="0000CC"/>
          <w:sz w:val="28"/>
          <w:szCs w:val="28"/>
          <w:lang w:val="sv-FI"/>
        </w:rPr>
        <w:t>DATASKYDDSBESKRIVNING</w:t>
      </w:r>
      <w:r w:rsidR="002022F4" w:rsidRPr="00313795">
        <w:rPr>
          <w:rFonts w:ascii="Arial Rounded MT Bold" w:hAnsi="Arial Rounded MT Bold"/>
          <w:color w:val="0000CC"/>
          <w:lang w:val="sv-FI"/>
        </w:rPr>
        <w:tab/>
      </w:r>
      <w:r w:rsidR="002022F4" w:rsidRPr="00B40157">
        <w:rPr>
          <w:rFonts w:ascii="Arial Rounded MT Bold" w:hAnsi="Arial Rounded MT Bold" w:cstheme="minorHAnsi"/>
          <w:color w:val="0091AA"/>
          <w:lang w:val="sv-FI"/>
        </w:rPr>
        <w:t>Utarbetad</w:t>
      </w:r>
      <w:r w:rsidR="00754516" w:rsidRPr="00B40157">
        <w:rPr>
          <w:rFonts w:ascii="Arial Rounded MT Bold" w:hAnsi="Arial Rounded MT Bold" w:cstheme="minorHAnsi"/>
          <w:color w:val="0091AA"/>
          <w:lang w:val="sv-FI"/>
        </w:rPr>
        <w:t xml:space="preserve"> </w:t>
      </w:r>
      <w:r w:rsidR="002D4E86" w:rsidRPr="00B40157">
        <w:rPr>
          <w:rFonts w:ascii="Arial Rounded MT Bold" w:hAnsi="Arial Rounded MT Bold" w:cstheme="minorHAnsi"/>
          <w:color w:val="0091AA"/>
          <w:lang w:val="sv-FI"/>
        </w:rPr>
        <w:t>21.5.2019</w:t>
      </w:r>
    </w:p>
    <w:p w14:paraId="3558F568" w14:textId="5491F77E" w:rsidR="00681976" w:rsidRPr="00B40157" w:rsidRDefault="00681976" w:rsidP="00E430E9">
      <w:pPr>
        <w:tabs>
          <w:tab w:val="left" w:pos="5670"/>
        </w:tabs>
        <w:spacing w:after="0" w:line="240" w:lineRule="auto"/>
        <w:rPr>
          <w:rFonts w:ascii="Arial Rounded MT Bold" w:hAnsi="Arial Rounded MT Bold" w:cstheme="minorHAnsi"/>
          <w:color w:val="0091AA"/>
          <w:lang w:val="sv-FI"/>
        </w:rPr>
      </w:pPr>
      <w:r w:rsidRPr="00B40157">
        <w:rPr>
          <w:rFonts w:ascii="Arial Rounded MT Bold" w:hAnsi="Arial Rounded MT Bold" w:cstheme="minorHAnsi"/>
          <w:color w:val="0091AA"/>
          <w:lang w:val="sv-FI"/>
        </w:rPr>
        <w:tab/>
        <w:t>Uppdaterad 23.2.2021</w:t>
      </w:r>
    </w:p>
    <w:p w14:paraId="3CC92F79" w14:textId="044CF91A" w:rsidR="003D23C5" w:rsidRDefault="003D23C5" w:rsidP="00E430E9">
      <w:pPr>
        <w:spacing w:after="0" w:line="240" w:lineRule="auto"/>
        <w:rPr>
          <w:rFonts w:ascii="Calibri" w:hAnsi="Calibri" w:cs="Calibri"/>
          <w:color w:val="33CCCC"/>
          <w:lang w:val="sv-FI"/>
        </w:rPr>
      </w:pPr>
    </w:p>
    <w:p w14:paraId="17FD16FD" w14:textId="77777777" w:rsidR="00E430E9" w:rsidRPr="00E430E9" w:rsidRDefault="00E430E9" w:rsidP="00E430E9">
      <w:pPr>
        <w:spacing w:after="0" w:line="240" w:lineRule="auto"/>
        <w:rPr>
          <w:rFonts w:ascii="Calibri" w:hAnsi="Calibri" w:cs="Calibri"/>
          <w:color w:val="33CCCC"/>
          <w:lang w:val="sv-FI"/>
        </w:rPr>
      </w:pPr>
    </w:p>
    <w:tbl>
      <w:tblPr>
        <w:tblStyle w:val="TaulukkoRuudukko"/>
        <w:tblW w:w="9747" w:type="dxa"/>
        <w:tblInd w:w="-113" w:type="dxa"/>
        <w:tblLook w:val="04A0" w:firstRow="1" w:lastRow="0" w:firstColumn="1" w:lastColumn="0" w:noHBand="0" w:noVBand="1"/>
      </w:tblPr>
      <w:tblGrid>
        <w:gridCol w:w="3227"/>
        <w:gridCol w:w="6520"/>
      </w:tblGrid>
      <w:tr w:rsidR="00947786" w:rsidRPr="00B40157" w14:paraId="6D41A234" w14:textId="77777777" w:rsidTr="004D1BDD">
        <w:tc>
          <w:tcPr>
            <w:tcW w:w="3227" w:type="dxa"/>
          </w:tcPr>
          <w:p w14:paraId="5EDBD0FB" w14:textId="6643647E" w:rsidR="00947786" w:rsidRPr="00313795" w:rsidRDefault="00E10A5C" w:rsidP="00D4505B">
            <w:pPr>
              <w:pStyle w:val="Luettelokappale"/>
              <w:numPr>
                <w:ilvl w:val="0"/>
                <w:numId w:val="2"/>
              </w:numPr>
              <w:spacing w:before="40" w:after="40"/>
              <w:rPr>
                <w:rFonts w:cstheme="minorHAnsi"/>
                <w:lang w:val="sv-FI"/>
              </w:rPr>
            </w:pPr>
            <w:r w:rsidRPr="00313795">
              <w:rPr>
                <w:rFonts w:cstheme="minorHAnsi"/>
                <w:lang w:val="sv-FI"/>
              </w:rPr>
              <w:t>Registrets namn</w:t>
            </w:r>
          </w:p>
        </w:tc>
        <w:tc>
          <w:tcPr>
            <w:tcW w:w="6520" w:type="dxa"/>
          </w:tcPr>
          <w:p w14:paraId="31ED0766" w14:textId="6EDC5872" w:rsidR="00947786" w:rsidRPr="00313795" w:rsidRDefault="00880929" w:rsidP="00D4505B">
            <w:pPr>
              <w:spacing w:before="40" w:after="40"/>
              <w:rPr>
                <w:rFonts w:ascii="Calibri" w:hAnsi="Calibri" w:cs="Calibri"/>
                <w:sz w:val="20"/>
                <w:lang w:val="sv-FI"/>
              </w:rPr>
            </w:pPr>
            <w:r w:rsidRPr="00313795">
              <w:rPr>
                <w:rFonts w:ascii="Calibri" w:hAnsi="Calibri" w:cs="Calibri"/>
                <w:sz w:val="20"/>
                <w:lang w:val="sv-FI"/>
              </w:rPr>
              <w:t>S</w:t>
            </w:r>
            <w:r w:rsidR="00E10A5C" w:rsidRPr="00313795">
              <w:rPr>
                <w:rFonts w:ascii="Calibri" w:hAnsi="Calibri" w:cs="Calibri"/>
                <w:sz w:val="20"/>
                <w:lang w:val="sv-FI"/>
              </w:rPr>
              <w:t xml:space="preserve">måbarnspedagogikens klientregister </w:t>
            </w:r>
            <w:proofErr w:type="spellStart"/>
            <w:r w:rsidR="00E10A5C" w:rsidRPr="00313795">
              <w:rPr>
                <w:rFonts w:ascii="Calibri" w:hAnsi="Calibri" w:cs="Calibri"/>
                <w:sz w:val="20"/>
                <w:lang w:val="sv-FI"/>
              </w:rPr>
              <w:t>Effica</w:t>
            </w:r>
            <w:proofErr w:type="spellEnd"/>
            <w:r w:rsidR="00E10A5C" w:rsidRPr="00313795">
              <w:rPr>
                <w:rFonts w:ascii="Calibri" w:hAnsi="Calibri" w:cs="Calibri"/>
                <w:sz w:val="20"/>
                <w:lang w:val="sv-FI"/>
              </w:rPr>
              <w:t>, Tieto Edu samt</w:t>
            </w:r>
            <w:r w:rsidR="007F1C07" w:rsidRPr="00313795">
              <w:rPr>
                <w:rFonts w:ascii="Calibri" w:hAnsi="Calibri" w:cs="Calibri"/>
                <w:sz w:val="20"/>
                <w:lang w:val="sv-FI"/>
              </w:rPr>
              <w:t xml:space="preserve"> </w:t>
            </w:r>
            <w:proofErr w:type="spellStart"/>
            <w:r w:rsidR="007F1C07" w:rsidRPr="00313795">
              <w:rPr>
                <w:rFonts w:ascii="Calibri" w:hAnsi="Calibri" w:cs="Calibri"/>
                <w:sz w:val="20"/>
                <w:lang w:val="sv-FI"/>
              </w:rPr>
              <w:t>LifeCare</w:t>
            </w:r>
            <w:proofErr w:type="spellEnd"/>
            <w:r w:rsidR="007F1C07" w:rsidRPr="00313795">
              <w:rPr>
                <w:rFonts w:ascii="Calibri" w:hAnsi="Calibri" w:cs="Calibri"/>
                <w:sz w:val="20"/>
                <w:lang w:val="sv-FI"/>
              </w:rPr>
              <w:t>.</w:t>
            </w:r>
          </w:p>
        </w:tc>
      </w:tr>
      <w:tr w:rsidR="00CB5FCD" w:rsidRPr="00313795" w14:paraId="6ADD2E31" w14:textId="77777777" w:rsidTr="004D1BDD">
        <w:tc>
          <w:tcPr>
            <w:tcW w:w="3227" w:type="dxa"/>
          </w:tcPr>
          <w:p w14:paraId="787670C9" w14:textId="62A03A9B" w:rsidR="00FB625F" w:rsidRPr="00313795" w:rsidRDefault="00FB625F" w:rsidP="00D4505B">
            <w:pPr>
              <w:pStyle w:val="Luettelokappale"/>
              <w:numPr>
                <w:ilvl w:val="0"/>
                <w:numId w:val="2"/>
              </w:numPr>
              <w:spacing w:before="40" w:after="40"/>
              <w:rPr>
                <w:rFonts w:cstheme="minorHAnsi"/>
                <w:lang w:val="sv-FI"/>
              </w:rPr>
            </w:pPr>
            <w:r w:rsidRPr="00313795">
              <w:rPr>
                <w:rFonts w:cstheme="minorHAnsi"/>
                <w:lang w:val="sv-FI"/>
              </w:rPr>
              <w:t>Registerförare</w:t>
            </w:r>
          </w:p>
          <w:p w14:paraId="044E6033" w14:textId="15A5107E" w:rsidR="00CB5FCD" w:rsidRPr="00313795" w:rsidRDefault="00CB5FCD" w:rsidP="00D4505B">
            <w:pPr>
              <w:spacing w:before="40" w:after="40"/>
              <w:rPr>
                <w:rFonts w:cstheme="minorHAnsi"/>
                <w:lang w:val="sv-FI"/>
              </w:rPr>
            </w:pPr>
          </w:p>
          <w:p w14:paraId="111AAF89" w14:textId="77777777" w:rsidR="00947786" w:rsidRPr="00313795" w:rsidRDefault="00947786" w:rsidP="00D4505B">
            <w:pPr>
              <w:pStyle w:val="Luettelokappale"/>
              <w:spacing w:before="40" w:after="40"/>
              <w:ind w:left="360"/>
              <w:rPr>
                <w:rFonts w:cstheme="minorHAnsi"/>
                <w:lang w:val="sv-FI"/>
              </w:rPr>
            </w:pPr>
          </w:p>
          <w:p w14:paraId="4DCD4557" w14:textId="77777777" w:rsidR="00CB5FCD" w:rsidRPr="00313795" w:rsidRDefault="00CB5FCD" w:rsidP="00D4505B">
            <w:pPr>
              <w:pStyle w:val="Luettelokappale"/>
              <w:spacing w:before="40" w:after="40"/>
              <w:ind w:left="360"/>
              <w:rPr>
                <w:rFonts w:cstheme="minorHAnsi"/>
                <w:lang w:val="sv-FI"/>
              </w:rPr>
            </w:pPr>
          </w:p>
        </w:tc>
        <w:tc>
          <w:tcPr>
            <w:tcW w:w="6520" w:type="dxa"/>
          </w:tcPr>
          <w:p w14:paraId="4DCD86A0" w14:textId="77777777" w:rsidR="00FB625F" w:rsidRPr="00313795" w:rsidRDefault="00FB625F" w:rsidP="00D4505B">
            <w:pPr>
              <w:tabs>
                <w:tab w:val="left" w:pos="5670"/>
              </w:tabs>
              <w:spacing w:before="40" w:after="40"/>
              <w:rPr>
                <w:rFonts w:ascii="Calibri" w:hAnsi="Calibri" w:cs="Calibri"/>
                <w:sz w:val="20"/>
                <w:lang w:val="sv-FI"/>
              </w:rPr>
            </w:pPr>
            <w:r w:rsidRPr="00313795">
              <w:rPr>
                <w:rFonts w:ascii="Calibri" w:hAnsi="Calibri" w:cs="Calibri"/>
                <w:sz w:val="20"/>
                <w:lang w:val="sv-FI"/>
              </w:rPr>
              <w:t>Vasa stad/bildningsväsendet/småbarnspedagogik</w:t>
            </w:r>
          </w:p>
          <w:p w14:paraId="3D167C8C" w14:textId="46860E59" w:rsidR="00FB625F" w:rsidRPr="00313795" w:rsidRDefault="00FB625F" w:rsidP="00D4505B">
            <w:pPr>
              <w:tabs>
                <w:tab w:val="left" w:pos="5670"/>
              </w:tabs>
              <w:spacing w:before="40" w:after="40"/>
              <w:rPr>
                <w:rFonts w:ascii="Calibri" w:hAnsi="Calibri" w:cs="Calibri"/>
                <w:sz w:val="20"/>
                <w:lang w:val="sv-FI"/>
              </w:rPr>
            </w:pPr>
            <w:r w:rsidRPr="00313795">
              <w:rPr>
                <w:rFonts w:ascii="Calibri" w:hAnsi="Calibri" w:cs="Calibri"/>
                <w:sz w:val="20"/>
                <w:lang w:val="sv-FI"/>
              </w:rPr>
              <w:t>Postadress</w:t>
            </w:r>
            <w:r w:rsidR="00DE4AC0">
              <w:rPr>
                <w:rFonts w:ascii="Calibri" w:hAnsi="Calibri" w:cs="Calibri"/>
                <w:sz w:val="20"/>
                <w:lang w:val="sv-FI"/>
              </w:rPr>
              <w:t xml:space="preserve">: </w:t>
            </w:r>
            <w:r w:rsidRPr="00313795">
              <w:rPr>
                <w:rFonts w:ascii="Calibri" w:hAnsi="Calibri" w:cs="Calibri"/>
                <w:sz w:val="20"/>
                <w:lang w:val="sv-FI"/>
              </w:rPr>
              <w:t>PB 3, 65101 Vasa</w:t>
            </w:r>
          </w:p>
          <w:p w14:paraId="0F28AFB2" w14:textId="21915EAF" w:rsidR="00FB625F" w:rsidRPr="00313795" w:rsidRDefault="00FB625F" w:rsidP="00D4505B">
            <w:pPr>
              <w:tabs>
                <w:tab w:val="left" w:pos="5670"/>
              </w:tabs>
              <w:spacing w:before="40" w:after="40"/>
              <w:rPr>
                <w:rFonts w:ascii="Calibri" w:hAnsi="Calibri" w:cs="Calibri"/>
                <w:sz w:val="20"/>
                <w:lang w:val="sv-FI"/>
              </w:rPr>
            </w:pPr>
            <w:r w:rsidRPr="00313795">
              <w:rPr>
                <w:rFonts w:ascii="Calibri" w:hAnsi="Calibri" w:cs="Calibri"/>
                <w:sz w:val="20"/>
                <w:lang w:val="sv-FI"/>
              </w:rPr>
              <w:t>Besöksadress</w:t>
            </w:r>
            <w:r w:rsidR="00DE4AC0">
              <w:rPr>
                <w:rFonts w:ascii="Calibri" w:hAnsi="Calibri" w:cs="Calibri"/>
                <w:sz w:val="20"/>
                <w:lang w:val="sv-FI"/>
              </w:rPr>
              <w:t xml:space="preserve">: </w:t>
            </w:r>
            <w:r w:rsidRPr="00313795">
              <w:rPr>
                <w:rFonts w:ascii="Calibri" w:hAnsi="Calibri" w:cs="Calibri"/>
                <w:sz w:val="20"/>
                <w:lang w:val="sv-FI"/>
              </w:rPr>
              <w:t>Rådhusgatan 29, 65100 Vasa</w:t>
            </w:r>
          </w:p>
          <w:p w14:paraId="2ED2DFB7" w14:textId="0777E274" w:rsidR="00CB5FCD" w:rsidRPr="00313795" w:rsidRDefault="00FB625F" w:rsidP="00D4505B">
            <w:pPr>
              <w:spacing w:before="40" w:after="40"/>
              <w:rPr>
                <w:rFonts w:ascii="Calibri" w:hAnsi="Calibri" w:cs="Calibri"/>
                <w:sz w:val="20"/>
                <w:lang w:val="sv-FI"/>
              </w:rPr>
            </w:pPr>
            <w:r w:rsidRPr="00313795">
              <w:rPr>
                <w:rFonts w:ascii="Calibri" w:hAnsi="Calibri" w:cs="Calibri"/>
                <w:sz w:val="20"/>
                <w:lang w:val="sv-FI"/>
              </w:rPr>
              <w:t>Telefon</w:t>
            </w:r>
            <w:r w:rsidR="00DE4AC0">
              <w:rPr>
                <w:rFonts w:ascii="Calibri" w:hAnsi="Calibri" w:cs="Calibri"/>
                <w:sz w:val="20"/>
                <w:lang w:val="sv-FI"/>
              </w:rPr>
              <w:t>:</w:t>
            </w:r>
            <w:r w:rsidRPr="00313795">
              <w:rPr>
                <w:rFonts w:ascii="Calibri" w:hAnsi="Calibri" w:cs="Calibri"/>
                <w:sz w:val="20"/>
                <w:lang w:val="sv-FI"/>
              </w:rPr>
              <w:t xml:space="preserve"> 06 325 1111 (växel)</w:t>
            </w:r>
          </w:p>
        </w:tc>
      </w:tr>
      <w:tr w:rsidR="00CB5FCD" w:rsidRPr="00B40157" w14:paraId="15383188" w14:textId="77777777" w:rsidTr="004D1BDD">
        <w:tc>
          <w:tcPr>
            <w:tcW w:w="3227" w:type="dxa"/>
          </w:tcPr>
          <w:p w14:paraId="42420F47" w14:textId="7E20FFA8" w:rsidR="00CB5FCD" w:rsidRPr="00313795" w:rsidRDefault="00FB625F" w:rsidP="00D4505B">
            <w:pPr>
              <w:pStyle w:val="Luettelokappale"/>
              <w:numPr>
                <w:ilvl w:val="0"/>
                <w:numId w:val="2"/>
              </w:numPr>
              <w:spacing w:before="40" w:after="40"/>
              <w:ind w:left="357" w:hanging="357"/>
              <w:rPr>
                <w:rFonts w:cstheme="minorHAnsi"/>
                <w:lang w:val="sv-FI"/>
              </w:rPr>
            </w:pPr>
            <w:r w:rsidRPr="00313795">
              <w:rPr>
                <w:rFonts w:cstheme="minorHAnsi"/>
                <w:lang w:val="sv-FI"/>
              </w:rPr>
              <w:t>Kontaktperson i ärenden angående register</w:t>
            </w:r>
          </w:p>
        </w:tc>
        <w:tc>
          <w:tcPr>
            <w:tcW w:w="6520" w:type="dxa"/>
          </w:tcPr>
          <w:p w14:paraId="4D08E986" w14:textId="4FCF828F" w:rsidR="00FB625F" w:rsidRPr="00B40157" w:rsidRDefault="00FB625F" w:rsidP="00D4505B">
            <w:pPr>
              <w:tabs>
                <w:tab w:val="left" w:pos="5670"/>
              </w:tabs>
              <w:spacing w:before="40" w:after="40"/>
              <w:rPr>
                <w:rFonts w:ascii="Calibri" w:hAnsi="Calibri" w:cs="Calibri"/>
                <w:sz w:val="20"/>
                <w:lang w:val="sv-FI"/>
              </w:rPr>
            </w:pPr>
            <w:r w:rsidRPr="00B40157">
              <w:rPr>
                <w:rFonts w:ascii="Calibri" w:hAnsi="Calibri" w:cs="Calibri"/>
                <w:sz w:val="20"/>
                <w:lang w:val="sv-FI"/>
              </w:rPr>
              <w:t xml:space="preserve">Servicechef </w:t>
            </w:r>
            <w:r w:rsidR="00530917" w:rsidRPr="00B40157">
              <w:rPr>
                <w:rFonts w:ascii="Calibri" w:hAnsi="Calibri" w:cs="Calibri"/>
                <w:sz w:val="20"/>
                <w:lang w:val="sv-FI"/>
              </w:rPr>
              <w:t>Hanna Valkeinen</w:t>
            </w:r>
          </w:p>
          <w:p w14:paraId="69F38C06" w14:textId="0BFE94E2" w:rsidR="00FB625F" w:rsidRPr="00B40157" w:rsidRDefault="00FB625F" w:rsidP="00D4505B">
            <w:pPr>
              <w:tabs>
                <w:tab w:val="left" w:pos="5670"/>
              </w:tabs>
              <w:spacing w:before="40" w:after="40"/>
              <w:rPr>
                <w:rFonts w:ascii="Calibri" w:hAnsi="Calibri" w:cs="Calibri"/>
                <w:sz w:val="20"/>
                <w:lang w:val="sv-FI"/>
              </w:rPr>
            </w:pPr>
            <w:r w:rsidRPr="00B40157">
              <w:rPr>
                <w:rFonts w:ascii="Calibri" w:hAnsi="Calibri" w:cs="Calibri"/>
                <w:sz w:val="20"/>
                <w:lang w:val="sv-FI"/>
              </w:rPr>
              <w:t xml:space="preserve">Förvaltningen för småbarnspedagogik </w:t>
            </w:r>
          </w:p>
          <w:p w14:paraId="3F4FB3EC" w14:textId="77777777" w:rsidR="00FB625F" w:rsidRPr="00B40157" w:rsidRDefault="00FB625F" w:rsidP="00D4505B">
            <w:pPr>
              <w:tabs>
                <w:tab w:val="left" w:pos="5670"/>
              </w:tabs>
              <w:spacing w:before="40" w:after="40"/>
              <w:rPr>
                <w:rFonts w:ascii="Calibri" w:hAnsi="Calibri" w:cs="Calibri"/>
                <w:sz w:val="20"/>
                <w:lang w:val="sv-FI"/>
              </w:rPr>
            </w:pPr>
            <w:r w:rsidRPr="00B40157">
              <w:rPr>
                <w:rFonts w:ascii="Calibri" w:hAnsi="Calibri" w:cs="Calibri"/>
                <w:sz w:val="20"/>
                <w:lang w:val="sv-FI"/>
              </w:rPr>
              <w:t>PB 3, 65101 Vasa/Rådhusgatan 29, 65100 Vasa</w:t>
            </w:r>
          </w:p>
          <w:p w14:paraId="0B4C9D38" w14:textId="75A8A4E2" w:rsidR="00CB5FCD" w:rsidRPr="00B40157" w:rsidRDefault="00FB625F" w:rsidP="00D4505B">
            <w:pPr>
              <w:spacing w:before="40" w:after="40"/>
              <w:rPr>
                <w:rFonts w:ascii="Calibri" w:hAnsi="Calibri" w:cs="Calibri"/>
                <w:sz w:val="20"/>
                <w:lang w:val="en-US"/>
              </w:rPr>
            </w:pPr>
            <w:r w:rsidRPr="00B40157">
              <w:rPr>
                <w:rFonts w:ascii="Calibri" w:hAnsi="Calibri" w:cs="Calibri"/>
                <w:sz w:val="20"/>
                <w:lang w:val="en-US"/>
              </w:rPr>
              <w:t xml:space="preserve">e-post: </w:t>
            </w:r>
            <w:r w:rsidR="00530917" w:rsidRPr="00B40157">
              <w:rPr>
                <w:rFonts w:ascii="Calibri" w:hAnsi="Calibri" w:cs="Calibri"/>
                <w:sz w:val="20"/>
                <w:lang w:val="en-US"/>
              </w:rPr>
              <w:t>hanna.valkeinen</w:t>
            </w:r>
            <w:r w:rsidRPr="00B40157">
              <w:rPr>
                <w:rFonts w:ascii="Calibri" w:hAnsi="Calibri" w:cs="Calibri"/>
                <w:sz w:val="20"/>
                <w:lang w:val="en-US"/>
              </w:rPr>
              <w:t>@</w:t>
            </w:r>
            <w:r w:rsidR="00530917" w:rsidRPr="00B40157">
              <w:rPr>
                <w:rFonts w:ascii="Calibri" w:hAnsi="Calibri" w:cs="Calibri"/>
                <w:sz w:val="20"/>
                <w:lang w:val="en-US"/>
              </w:rPr>
              <w:t>edu.</w:t>
            </w:r>
            <w:r w:rsidRPr="00B40157">
              <w:rPr>
                <w:rFonts w:ascii="Calibri" w:hAnsi="Calibri" w:cs="Calibri"/>
                <w:sz w:val="20"/>
                <w:lang w:val="en-US"/>
              </w:rPr>
              <w:t>v</w:t>
            </w:r>
            <w:r w:rsidR="00B40157" w:rsidRPr="00B40157">
              <w:rPr>
                <w:rFonts w:ascii="Calibri" w:hAnsi="Calibri" w:cs="Calibri"/>
                <w:sz w:val="20"/>
                <w:lang w:val="en-US"/>
              </w:rPr>
              <w:t>a</w:t>
            </w:r>
            <w:r w:rsidRPr="00B40157">
              <w:rPr>
                <w:rFonts w:ascii="Calibri" w:hAnsi="Calibri" w:cs="Calibri"/>
                <w:sz w:val="20"/>
                <w:lang w:val="en-US"/>
              </w:rPr>
              <w:t>asa.fi</w:t>
            </w:r>
          </w:p>
        </w:tc>
      </w:tr>
      <w:tr w:rsidR="00CB5FCD" w:rsidRPr="00B40157" w14:paraId="01B7336F" w14:textId="77777777" w:rsidTr="004D1BDD">
        <w:tc>
          <w:tcPr>
            <w:tcW w:w="3227" w:type="dxa"/>
          </w:tcPr>
          <w:p w14:paraId="27D0ED1F" w14:textId="5CA62C39" w:rsidR="00CB5FCD" w:rsidRPr="00313795" w:rsidRDefault="00FB625F" w:rsidP="00D4505B">
            <w:pPr>
              <w:pStyle w:val="Luettelokappale"/>
              <w:numPr>
                <w:ilvl w:val="0"/>
                <w:numId w:val="2"/>
              </w:numPr>
              <w:spacing w:before="40" w:after="40"/>
              <w:ind w:left="357" w:hanging="357"/>
              <w:rPr>
                <w:rFonts w:cstheme="minorHAnsi"/>
                <w:lang w:val="sv-FI"/>
              </w:rPr>
            </w:pPr>
            <w:r w:rsidRPr="00313795">
              <w:rPr>
                <w:rFonts w:cstheme="minorHAnsi"/>
                <w:lang w:val="sv-FI"/>
              </w:rPr>
              <w:t>D</w:t>
            </w:r>
            <w:r w:rsidR="00D9327D" w:rsidRPr="00313795">
              <w:rPr>
                <w:rFonts w:cstheme="minorHAnsi"/>
                <w:lang w:val="sv-FI"/>
              </w:rPr>
              <w:t xml:space="preserve">ataskyddsombudets kontaktuppgifter </w:t>
            </w:r>
          </w:p>
        </w:tc>
        <w:tc>
          <w:tcPr>
            <w:tcW w:w="6520" w:type="dxa"/>
          </w:tcPr>
          <w:p w14:paraId="5C41435E" w14:textId="77777777" w:rsidR="00FB625F" w:rsidRPr="00313795" w:rsidRDefault="00FB625F" w:rsidP="00D4505B">
            <w:pPr>
              <w:spacing w:before="40" w:after="40"/>
              <w:rPr>
                <w:rFonts w:ascii="Calibri" w:hAnsi="Calibri" w:cs="Calibri"/>
                <w:sz w:val="20"/>
                <w:lang w:val="sv-FI"/>
              </w:rPr>
            </w:pPr>
            <w:r w:rsidRPr="00313795">
              <w:rPr>
                <w:rFonts w:ascii="Calibri" w:hAnsi="Calibri" w:cs="Calibri"/>
                <w:sz w:val="20"/>
                <w:lang w:val="sv-FI"/>
              </w:rPr>
              <w:t>telefonväxel: 06 325 1111</w:t>
            </w:r>
          </w:p>
          <w:p w14:paraId="5E79CCEB" w14:textId="4EC26482" w:rsidR="00CB5FCD" w:rsidRPr="00681976" w:rsidRDefault="00FB625F" w:rsidP="00D4505B">
            <w:pPr>
              <w:spacing w:before="40" w:after="40"/>
              <w:rPr>
                <w:rFonts w:ascii="Calibri" w:hAnsi="Calibri" w:cs="Calibri"/>
                <w:sz w:val="20"/>
                <w:lang w:val="en-US"/>
              </w:rPr>
            </w:pPr>
            <w:r w:rsidRPr="00681976">
              <w:rPr>
                <w:rFonts w:ascii="Calibri" w:hAnsi="Calibri" w:cs="Calibri"/>
                <w:sz w:val="20"/>
                <w:lang w:val="en-US"/>
              </w:rPr>
              <w:t>e-post: tietosuojavastaava@vaasa.fi</w:t>
            </w:r>
          </w:p>
        </w:tc>
      </w:tr>
      <w:tr w:rsidR="00CB5FCD" w:rsidRPr="00B40157" w14:paraId="7E5187AE" w14:textId="77777777" w:rsidTr="004D1BDD">
        <w:tc>
          <w:tcPr>
            <w:tcW w:w="3227" w:type="dxa"/>
          </w:tcPr>
          <w:p w14:paraId="356C1DA7" w14:textId="4DD5C9AE" w:rsidR="00CB5FCD" w:rsidRPr="00313795" w:rsidRDefault="00FB625F" w:rsidP="00D4505B">
            <w:pPr>
              <w:pStyle w:val="Luettelokappale"/>
              <w:numPr>
                <w:ilvl w:val="0"/>
                <w:numId w:val="2"/>
              </w:numPr>
              <w:spacing w:before="40" w:after="40"/>
              <w:ind w:left="357" w:hanging="357"/>
              <w:rPr>
                <w:rFonts w:cstheme="minorHAnsi"/>
                <w:lang w:val="sv-FI"/>
              </w:rPr>
            </w:pPr>
            <w:r w:rsidRPr="00313795">
              <w:rPr>
                <w:rFonts w:cstheme="minorHAnsi"/>
                <w:lang w:val="sv-FI"/>
              </w:rPr>
              <w:t>Syftet med behandling av personuppgifter</w:t>
            </w:r>
          </w:p>
        </w:tc>
        <w:tc>
          <w:tcPr>
            <w:tcW w:w="6520" w:type="dxa"/>
          </w:tcPr>
          <w:p w14:paraId="025AB6C1" w14:textId="63C58978" w:rsidR="008D2B7A" w:rsidRPr="00313795" w:rsidRDefault="00B757DE" w:rsidP="00D4505B">
            <w:pPr>
              <w:tabs>
                <w:tab w:val="left" w:pos="5670"/>
              </w:tabs>
              <w:spacing w:before="40" w:after="120"/>
              <w:rPr>
                <w:rFonts w:ascii="Calibri" w:hAnsi="Calibri" w:cs="Calibri"/>
                <w:sz w:val="20"/>
                <w:lang w:val="sv-FI"/>
              </w:rPr>
            </w:pPr>
            <w:r w:rsidRPr="00313795">
              <w:rPr>
                <w:rFonts w:ascii="Calibri" w:hAnsi="Calibri" w:cs="Calibri"/>
                <w:sz w:val="20"/>
                <w:lang w:val="sv-FI"/>
              </w:rPr>
              <w:t>Det småbarnspedagogiska systemet används för att sköta lagstadgade uppgifter och uppgifter givna av nämnden för fostran och undervisning (tidiga</w:t>
            </w:r>
            <w:r w:rsidR="00EA3E1C" w:rsidRPr="00313795">
              <w:rPr>
                <w:rFonts w:ascii="Calibri" w:hAnsi="Calibri" w:cs="Calibri"/>
                <w:sz w:val="20"/>
                <w:lang w:val="sv-FI"/>
              </w:rPr>
              <w:t>re nämnden för småbarnsfostran</w:t>
            </w:r>
            <w:r w:rsidRPr="00313795">
              <w:rPr>
                <w:rFonts w:ascii="Calibri" w:hAnsi="Calibri" w:cs="Calibri"/>
                <w:sz w:val="20"/>
                <w:lang w:val="sv-FI"/>
              </w:rPr>
              <w:t xml:space="preserve"> och grundläggande utbildning). </w:t>
            </w:r>
          </w:p>
          <w:p w14:paraId="3D5B061E" w14:textId="2625FA5F" w:rsidR="00B757DE" w:rsidRPr="00313795" w:rsidRDefault="00B757DE" w:rsidP="00D4505B">
            <w:pPr>
              <w:tabs>
                <w:tab w:val="left" w:pos="5670"/>
              </w:tabs>
              <w:spacing w:before="40" w:after="120"/>
              <w:rPr>
                <w:rFonts w:ascii="Calibri" w:hAnsi="Calibri" w:cs="Calibri"/>
                <w:sz w:val="20"/>
                <w:lang w:val="sv-FI"/>
              </w:rPr>
            </w:pPr>
            <w:r w:rsidRPr="00313795">
              <w:rPr>
                <w:rFonts w:ascii="Calibri" w:hAnsi="Calibri" w:cs="Calibri"/>
                <w:sz w:val="20"/>
                <w:lang w:val="sv-FI"/>
              </w:rPr>
              <w:t>Upprätthållandet av kommunala och privata klient- och beslutsuppgifter, klientfakturering, utbetalning av servicesedlar och utbetalning av kommuntilläg</w:t>
            </w:r>
            <w:r w:rsidR="00D4505B">
              <w:rPr>
                <w:rFonts w:ascii="Calibri" w:hAnsi="Calibri" w:cs="Calibri"/>
                <w:sz w:val="20"/>
                <w:lang w:val="sv-FI"/>
              </w:rPr>
              <w:t>g till hemvårdsstöd samt statis</w:t>
            </w:r>
            <w:r w:rsidRPr="00313795">
              <w:rPr>
                <w:rFonts w:ascii="Calibri" w:hAnsi="Calibri" w:cs="Calibri"/>
                <w:sz w:val="20"/>
                <w:lang w:val="sv-FI"/>
              </w:rPr>
              <w:t xml:space="preserve">tikföring sköts med systemet. </w:t>
            </w:r>
          </w:p>
          <w:p w14:paraId="07C2086E" w14:textId="77777777" w:rsidR="00926322" w:rsidRPr="00313795" w:rsidRDefault="00926322" w:rsidP="00D4505B">
            <w:pPr>
              <w:tabs>
                <w:tab w:val="left" w:pos="5670"/>
              </w:tabs>
              <w:spacing w:before="40" w:after="40"/>
              <w:rPr>
                <w:rFonts w:ascii="Calibri" w:hAnsi="Calibri" w:cs="Calibri"/>
                <w:sz w:val="20"/>
                <w:lang w:val="sv-FI"/>
              </w:rPr>
            </w:pPr>
            <w:r w:rsidRPr="00313795">
              <w:rPr>
                <w:rFonts w:ascii="Calibri" w:hAnsi="Calibri" w:cs="Calibri"/>
                <w:sz w:val="20"/>
                <w:lang w:val="sv-FI"/>
              </w:rPr>
              <w:t xml:space="preserve">Systemet fungerar som hjälpmedel för producering av småbarnspedagogiska tjänster och tjänar olika skeden i klientarbetet: </w:t>
            </w:r>
          </w:p>
          <w:p w14:paraId="3B160B6A" w14:textId="7FA1B79A"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Daghem, klubbar, familjedagvårdare, gruppfamiljedagvårdare</w:t>
            </w:r>
          </w:p>
          <w:p w14:paraId="57C0C024"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Inträde av anhängighet, behandling av ansökningar </w:t>
            </w:r>
          </w:p>
          <w:p w14:paraId="18980EBB"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Utredning, kartläggning</w:t>
            </w:r>
          </w:p>
          <w:p w14:paraId="1C79D3C2"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Placering av barn </w:t>
            </w:r>
          </w:p>
          <w:p w14:paraId="08BD7952"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Beslutsberedning</w:t>
            </w:r>
          </w:p>
          <w:p w14:paraId="67E3E8F9"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Beslut och tillkännagivande  </w:t>
            </w:r>
          </w:p>
          <w:p w14:paraId="2D6D7C6A"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Utförande av service</w:t>
            </w:r>
          </w:p>
          <w:p w14:paraId="5C4AADD2"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Dokumentering av vårdhändelse </w:t>
            </w:r>
          </w:p>
          <w:p w14:paraId="37FB3DC9"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Klientfakturering</w:t>
            </w:r>
          </w:p>
          <w:p w14:paraId="3C7E2275"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Utbetalning av servicesedlar</w:t>
            </w:r>
          </w:p>
          <w:p w14:paraId="4DFCC58F"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Utbetalning av kommuntillägg till hemvårdsstöd</w:t>
            </w:r>
          </w:p>
          <w:p w14:paraId="7533DDBB"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Utvärdering och uppföljning </w:t>
            </w:r>
          </w:p>
          <w:p w14:paraId="61CE4684" w14:textId="77777777"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Statistikföring</w:t>
            </w:r>
          </w:p>
          <w:p w14:paraId="41743242" w14:textId="7AB41E14" w:rsidR="00926322" w:rsidRPr="00D4505B" w:rsidRDefault="00926322" w:rsidP="00D4505B">
            <w:pPr>
              <w:pStyle w:val="Luettelokappale"/>
              <w:numPr>
                <w:ilvl w:val="0"/>
                <w:numId w:val="41"/>
              </w:numPr>
              <w:tabs>
                <w:tab w:val="left" w:pos="5670"/>
              </w:tabs>
              <w:spacing w:before="40" w:after="40"/>
              <w:rPr>
                <w:rFonts w:ascii="Calibri" w:hAnsi="Calibri" w:cs="Calibri"/>
                <w:sz w:val="20"/>
                <w:lang w:val="sv-FI"/>
              </w:rPr>
            </w:pPr>
            <w:r w:rsidRPr="00D4505B">
              <w:rPr>
                <w:rFonts w:ascii="Calibri" w:hAnsi="Calibri" w:cs="Calibri"/>
                <w:sz w:val="20"/>
                <w:lang w:val="sv-FI"/>
              </w:rPr>
              <w:t>Information</w:t>
            </w:r>
          </w:p>
          <w:p w14:paraId="06D29E2C" w14:textId="78C16A08" w:rsidR="008D2B7A" w:rsidRPr="00D4505B" w:rsidRDefault="00926322" w:rsidP="00D4505B">
            <w:pPr>
              <w:pStyle w:val="Luettelokappale"/>
              <w:numPr>
                <w:ilvl w:val="0"/>
                <w:numId w:val="41"/>
              </w:numPr>
              <w:tabs>
                <w:tab w:val="left" w:pos="5670"/>
              </w:tabs>
              <w:spacing w:before="40" w:after="120"/>
              <w:rPr>
                <w:rFonts w:ascii="Calibri" w:hAnsi="Calibri" w:cs="Calibri"/>
                <w:sz w:val="20"/>
                <w:lang w:val="sv-FI"/>
              </w:rPr>
            </w:pPr>
            <w:r w:rsidRPr="00D4505B">
              <w:rPr>
                <w:rFonts w:ascii="Calibri" w:hAnsi="Calibri" w:cs="Calibri"/>
                <w:sz w:val="20"/>
                <w:lang w:val="sv-FI"/>
              </w:rPr>
              <w:t xml:space="preserve">Elektronisk vårdtidsanmälning </w:t>
            </w:r>
          </w:p>
          <w:p w14:paraId="2D00D162" w14:textId="1FA2CE14" w:rsidR="008D2B7A" w:rsidRPr="00313795" w:rsidRDefault="00926322" w:rsidP="00D4505B">
            <w:pPr>
              <w:tabs>
                <w:tab w:val="left" w:pos="5670"/>
              </w:tabs>
              <w:spacing w:before="40" w:after="40"/>
              <w:rPr>
                <w:rFonts w:ascii="Calibri" w:hAnsi="Calibri" w:cs="Calibri"/>
                <w:sz w:val="20"/>
                <w:lang w:val="sv-FI"/>
              </w:rPr>
            </w:pPr>
            <w:r w:rsidRPr="00313795">
              <w:rPr>
                <w:rFonts w:ascii="Calibri" w:hAnsi="Calibri" w:cs="Calibri"/>
                <w:sz w:val="20"/>
                <w:lang w:val="sv-FI"/>
              </w:rPr>
              <w:t xml:space="preserve">Motivering till upprätthållande av registret: </w:t>
            </w:r>
          </w:p>
          <w:p w14:paraId="0FBA6F6E" w14:textId="7901EB28" w:rsidR="00CB5FCD" w:rsidRPr="00D4505B" w:rsidRDefault="00926322" w:rsidP="00D4505B">
            <w:pPr>
              <w:pStyle w:val="Luettelokappale"/>
              <w:numPr>
                <w:ilvl w:val="0"/>
                <w:numId w:val="40"/>
              </w:numPr>
              <w:tabs>
                <w:tab w:val="left" w:pos="5670"/>
              </w:tabs>
              <w:spacing w:before="40" w:after="40"/>
              <w:rPr>
                <w:rFonts w:ascii="Calibri" w:hAnsi="Calibri" w:cs="Calibri"/>
                <w:sz w:val="20"/>
                <w:lang w:val="sv-FI"/>
              </w:rPr>
            </w:pPr>
            <w:r w:rsidRPr="00D4505B">
              <w:rPr>
                <w:rFonts w:ascii="Calibri" w:hAnsi="Calibri" w:cs="Calibri"/>
                <w:sz w:val="20"/>
                <w:lang w:val="sv-FI"/>
              </w:rPr>
              <w:t>Klientrelationen, som baserar sig på lagen om småbarnspedagogik (540/2018) och på gällande beslut, angående småbarnspedagogikens servicesedlar och kommuntillägget till hemvårdsstöd, tagna av nämnden för fostran och utbildning i Vasa stad (tidiga</w:t>
            </w:r>
            <w:r w:rsidR="003B2BC0" w:rsidRPr="00D4505B">
              <w:rPr>
                <w:rFonts w:ascii="Calibri" w:hAnsi="Calibri" w:cs="Calibri"/>
                <w:sz w:val="20"/>
                <w:lang w:val="sv-FI"/>
              </w:rPr>
              <w:t>re nämnden för småbarnsfostran</w:t>
            </w:r>
            <w:r w:rsidRPr="00D4505B">
              <w:rPr>
                <w:rFonts w:ascii="Calibri" w:hAnsi="Calibri" w:cs="Calibri"/>
                <w:sz w:val="20"/>
                <w:lang w:val="sv-FI"/>
              </w:rPr>
              <w:t xml:space="preserve"> och grundläggande utbildning). </w:t>
            </w:r>
          </w:p>
        </w:tc>
      </w:tr>
      <w:tr w:rsidR="00CB5FCD" w:rsidRPr="00B40157" w14:paraId="24DA35FC" w14:textId="77777777" w:rsidTr="004D1BDD">
        <w:tc>
          <w:tcPr>
            <w:tcW w:w="3227" w:type="dxa"/>
          </w:tcPr>
          <w:p w14:paraId="18CF0B4F" w14:textId="3C9C5344" w:rsidR="00CB5FCD" w:rsidRPr="00313795" w:rsidRDefault="00B961C5" w:rsidP="00D4505B">
            <w:pPr>
              <w:pStyle w:val="Luettelokappale"/>
              <w:numPr>
                <w:ilvl w:val="0"/>
                <w:numId w:val="2"/>
              </w:numPr>
              <w:spacing w:before="40" w:after="40"/>
              <w:ind w:left="357" w:hanging="357"/>
              <w:rPr>
                <w:rFonts w:cstheme="minorHAnsi"/>
                <w:lang w:val="sv-FI"/>
              </w:rPr>
            </w:pPr>
            <w:r w:rsidRPr="00313795">
              <w:rPr>
                <w:rFonts w:cstheme="minorHAnsi"/>
                <w:lang w:val="sv-FI"/>
              </w:rPr>
              <w:t>R</w:t>
            </w:r>
            <w:r w:rsidR="00F24378" w:rsidRPr="00313795">
              <w:rPr>
                <w:rFonts w:cstheme="minorHAnsi"/>
                <w:lang w:val="sv-FI"/>
              </w:rPr>
              <w:t xml:space="preserve">egistrets datainnehåll </w:t>
            </w:r>
          </w:p>
        </w:tc>
        <w:tc>
          <w:tcPr>
            <w:tcW w:w="6520" w:type="dxa"/>
          </w:tcPr>
          <w:p w14:paraId="2847CDDC" w14:textId="29F94D68" w:rsidR="007F1C07" w:rsidRPr="00313795" w:rsidRDefault="00470F8A" w:rsidP="00D4505B">
            <w:pPr>
              <w:spacing w:before="40" w:after="120"/>
              <w:rPr>
                <w:rFonts w:ascii="Calibri" w:hAnsi="Calibri" w:cs="Calibri"/>
                <w:sz w:val="20"/>
                <w:lang w:val="sv-FI"/>
              </w:rPr>
            </w:pPr>
            <w:r w:rsidRPr="00313795">
              <w:rPr>
                <w:rFonts w:ascii="Calibri" w:hAnsi="Calibri" w:cs="Calibri"/>
                <w:sz w:val="20"/>
                <w:lang w:val="sv-FI"/>
              </w:rPr>
              <w:t>I det småbarnspedagogiska systemet (</w:t>
            </w:r>
            <w:proofErr w:type="spellStart"/>
            <w:r w:rsidRPr="00313795">
              <w:rPr>
                <w:rFonts w:ascii="Calibri" w:hAnsi="Calibri" w:cs="Calibri"/>
                <w:sz w:val="20"/>
                <w:lang w:val="sv-FI"/>
              </w:rPr>
              <w:t>Effica</w:t>
            </w:r>
            <w:proofErr w:type="spellEnd"/>
            <w:r w:rsidRPr="00313795">
              <w:rPr>
                <w:rFonts w:ascii="Calibri" w:hAnsi="Calibri" w:cs="Calibri"/>
                <w:sz w:val="20"/>
                <w:lang w:val="sv-FI"/>
              </w:rPr>
              <w:t xml:space="preserve">) ingår även andra databaser och kartotek </w:t>
            </w:r>
            <w:r w:rsidR="003B2BC0" w:rsidRPr="00313795">
              <w:rPr>
                <w:rFonts w:ascii="Calibri" w:hAnsi="Calibri" w:cs="Calibri"/>
                <w:sz w:val="20"/>
                <w:lang w:val="sv-FI"/>
              </w:rPr>
              <w:t xml:space="preserve">från tiden </w:t>
            </w:r>
            <w:r w:rsidR="004D2A28" w:rsidRPr="00313795">
              <w:rPr>
                <w:rFonts w:ascii="Calibri" w:hAnsi="Calibri" w:cs="Calibri"/>
                <w:sz w:val="20"/>
                <w:lang w:val="sv-FI"/>
              </w:rPr>
              <w:t>innan</w:t>
            </w:r>
            <w:r w:rsidRPr="00313795">
              <w:rPr>
                <w:rFonts w:ascii="Calibri" w:hAnsi="Calibri" w:cs="Calibri"/>
                <w:sz w:val="20"/>
                <w:lang w:val="sv-FI"/>
              </w:rPr>
              <w:t xml:space="preserve"> det nuvarande adb-systemet togs i bruk (200x). </w:t>
            </w:r>
          </w:p>
          <w:p w14:paraId="2C944AD4" w14:textId="3610EEFD" w:rsidR="003D23C5" w:rsidRPr="00313795" w:rsidRDefault="004D2A28" w:rsidP="00D4505B">
            <w:pPr>
              <w:spacing w:before="40" w:after="40"/>
              <w:rPr>
                <w:rFonts w:ascii="Calibri" w:hAnsi="Calibri" w:cs="Calibri"/>
                <w:sz w:val="20"/>
                <w:lang w:val="sv-FI"/>
              </w:rPr>
            </w:pPr>
            <w:r w:rsidRPr="00313795">
              <w:rPr>
                <w:rFonts w:ascii="Calibri" w:hAnsi="Calibri" w:cs="Calibri"/>
                <w:sz w:val="20"/>
                <w:lang w:val="sv-FI"/>
              </w:rPr>
              <w:t>I det småbarnspedagogiska system</w:t>
            </w:r>
            <w:r w:rsidR="00E51321" w:rsidRPr="00313795">
              <w:rPr>
                <w:rFonts w:ascii="Calibri" w:hAnsi="Calibri" w:cs="Calibri"/>
                <w:sz w:val="20"/>
                <w:lang w:val="sv-FI"/>
              </w:rPr>
              <w:t>et ingår därtill akter (handlingar</w:t>
            </w:r>
            <w:r w:rsidRPr="00313795">
              <w:rPr>
                <w:rFonts w:ascii="Calibri" w:hAnsi="Calibri" w:cs="Calibri"/>
                <w:sz w:val="20"/>
                <w:lang w:val="sv-FI"/>
              </w:rPr>
              <w:t>) där beslut, brevväxling osv. förvaras</w:t>
            </w:r>
            <w:r w:rsidR="006B49BA">
              <w:rPr>
                <w:rFonts w:ascii="Calibri" w:hAnsi="Calibri" w:cs="Calibri"/>
                <w:sz w:val="20"/>
                <w:lang w:val="sv-FI"/>
              </w:rPr>
              <w:t>:</w:t>
            </w:r>
            <w:r w:rsidRPr="00313795">
              <w:rPr>
                <w:rFonts w:ascii="Calibri" w:hAnsi="Calibri" w:cs="Calibri"/>
                <w:sz w:val="20"/>
                <w:lang w:val="sv-FI"/>
              </w:rPr>
              <w:t xml:space="preserve"> </w:t>
            </w:r>
          </w:p>
          <w:p w14:paraId="0B98E5FC" w14:textId="3F798933" w:rsidR="003D23C5"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Uppgifter om Vasa stads in</w:t>
            </w:r>
            <w:r w:rsidR="003D23C5" w:rsidRPr="00D4505B">
              <w:rPr>
                <w:rFonts w:ascii="Calibri" w:hAnsi="Calibri" w:cs="Calibri"/>
                <w:sz w:val="20"/>
                <w:lang w:val="sv-FI"/>
              </w:rPr>
              <w:t xml:space="preserve">vånare i </w:t>
            </w:r>
            <w:r w:rsidR="006B49BA" w:rsidRPr="00D4505B">
              <w:rPr>
                <w:rFonts w:ascii="Calibri" w:hAnsi="Calibri" w:cs="Calibri"/>
                <w:sz w:val="20"/>
                <w:lang w:val="sv-FI"/>
              </w:rPr>
              <w:t>befolkningsregistret.</w:t>
            </w:r>
            <w:r w:rsidR="003D23C5" w:rsidRPr="00D4505B">
              <w:rPr>
                <w:rFonts w:ascii="Calibri" w:hAnsi="Calibri" w:cs="Calibri"/>
                <w:sz w:val="20"/>
                <w:lang w:val="sv-FI"/>
              </w:rPr>
              <w:t xml:space="preserve"> </w:t>
            </w:r>
          </w:p>
          <w:p w14:paraId="213D2704" w14:textId="7D0587A6"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 xml:space="preserve">Klientens personuppgifter: personbeteckning, namn, adress, telefonnummer, e-postadresser, hemkommun, bostadsområde, koden </w:t>
            </w:r>
            <w:r w:rsidRPr="00D4505B">
              <w:rPr>
                <w:rFonts w:ascii="Calibri" w:hAnsi="Calibri" w:cs="Calibri"/>
                <w:sz w:val="20"/>
                <w:lang w:val="sv-FI"/>
              </w:rPr>
              <w:lastRenderedPageBreak/>
              <w:t xml:space="preserve">för området, modersmål, medborgarskap, kontaktspråk, civilstånd, spärrmarkering av adress, yrke, arbetssituation, arbetsplats och arbetsplatsens adress. </w:t>
            </w:r>
          </w:p>
          <w:p w14:paraId="420E814C" w14:textId="1BD5B86D"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Familjens sammansättning</w:t>
            </w:r>
          </w:p>
          <w:p w14:paraId="418306F8" w14:textId="60AC75AE"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Uppgifter i ansökningen</w:t>
            </w:r>
          </w:p>
          <w:p w14:paraId="5AAF2113" w14:textId="06D057C8"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 xml:space="preserve">Uppgifter om servicebehovet </w:t>
            </w:r>
          </w:p>
          <w:p w14:paraId="0B94AC99" w14:textId="38D948B8"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 xml:space="preserve">Placeringsuppgifter av barn </w:t>
            </w:r>
          </w:p>
          <w:p w14:paraId="61AE2320" w14:textId="574733A0"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Familjens inkomst</w:t>
            </w:r>
            <w:r w:rsidR="00C07E7B" w:rsidRPr="00D4505B">
              <w:rPr>
                <w:rFonts w:ascii="Calibri" w:hAnsi="Calibri" w:cs="Calibri"/>
                <w:sz w:val="20"/>
                <w:lang w:val="sv-FI"/>
              </w:rPr>
              <w:t xml:space="preserve">uppgifter, uppgifter som hänför </w:t>
            </w:r>
            <w:r w:rsidRPr="00D4505B">
              <w:rPr>
                <w:rFonts w:ascii="Calibri" w:hAnsi="Calibri" w:cs="Calibri"/>
                <w:sz w:val="20"/>
                <w:lang w:val="sv-FI"/>
              </w:rPr>
              <w:t xml:space="preserve">sig till klientavgiftens storlek och värdet på servicesedeln </w:t>
            </w:r>
          </w:p>
          <w:p w14:paraId="70866FA5" w14:textId="126F7708"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 xml:space="preserve">Beslut om dagvård/småbarnspedagogik, beslut om förskoleundervisning, beslut om klientavgift, beslut om rätt till servicesedel, beslut om värdet på servicesedeln, beslut om servicepenning och tillkännagivanden till ifrågavarande personer.  </w:t>
            </w:r>
          </w:p>
          <w:p w14:paraId="7075F1CB" w14:textId="52E72B61"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 xml:space="preserve">Uppgifter om vårdplatsen </w:t>
            </w:r>
          </w:p>
          <w:p w14:paraId="77C9E577" w14:textId="122ED4EF"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 xml:space="preserve">Vårdtider, närvaro- och frånvarouppgifter </w:t>
            </w:r>
          </w:p>
          <w:p w14:paraId="1774F5A7" w14:textId="181A5D1A"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 xml:space="preserve">Uppgifter om verksamhetsenheterna </w:t>
            </w:r>
          </w:p>
          <w:p w14:paraId="7D00BF09" w14:textId="16D2BB77" w:rsidR="00CE0D8F" w:rsidRPr="00D4505B" w:rsidRDefault="00CE0D8F" w:rsidP="00D4505B">
            <w:pPr>
              <w:pStyle w:val="Luettelokappale"/>
              <w:numPr>
                <w:ilvl w:val="0"/>
                <w:numId w:val="40"/>
              </w:numPr>
              <w:spacing w:before="40" w:after="40"/>
              <w:rPr>
                <w:rFonts w:ascii="Calibri" w:hAnsi="Calibri" w:cs="Calibri"/>
                <w:sz w:val="20"/>
                <w:lang w:val="sv-FI"/>
              </w:rPr>
            </w:pPr>
            <w:r w:rsidRPr="00D4505B">
              <w:rPr>
                <w:rFonts w:ascii="Calibri" w:hAnsi="Calibri" w:cs="Calibri"/>
                <w:sz w:val="20"/>
                <w:lang w:val="sv-FI"/>
              </w:rPr>
              <w:t xml:space="preserve">Uppgifter om personalen inom barndagvård </w:t>
            </w:r>
          </w:p>
          <w:p w14:paraId="20ADC564" w14:textId="6830F24A" w:rsidR="00CE0D8F" w:rsidRPr="00D4505B" w:rsidRDefault="00CE0D8F" w:rsidP="00D4505B">
            <w:pPr>
              <w:pStyle w:val="Luettelokappale"/>
              <w:numPr>
                <w:ilvl w:val="0"/>
                <w:numId w:val="40"/>
              </w:numPr>
              <w:spacing w:before="40" w:after="120"/>
              <w:ind w:left="357" w:hanging="357"/>
              <w:rPr>
                <w:rFonts w:ascii="Calibri" w:hAnsi="Calibri" w:cs="Calibri"/>
                <w:sz w:val="20"/>
                <w:lang w:val="sv-FI"/>
              </w:rPr>
            </w:pPr>
            <w:r w:rsidRPr="00D4505B">
              <w:rPr>
                <w:rFonts w:ascii="Calibri" w:hAnsi="Calibri" w:cs="Calibri"/>
                <w:sz w:val="20"/>
                <w:lang w:val="sv-FI"/>
              </w:rPr>
              <w:t xml:space="preserve">Uppgifter om genomförande av dagvård och småbarnspedagogik </w:t>
            </w:r>
          </w:p>
          <w:p w14:paraId="59F19B28" w14:textId="7263D4CA" w:rsidR="00CB5FCD" w:rsidRPr="00313795" w:rsidRDefault="00CE0D8F" w:rsidP="00D4505B">
            <w:pPr>
              <w:spacing w:before="40" w:after="40"/>
              <w:rPr>
                <w:rFonts w:ascii="Calibri" w:hAnsi="Calibri" w:cs="Calibri"/>
                <w:sz w:val="20"/>
                <w:lang w:val="sv-FI"/>
              </w:rPr>
            </w:pPr>
            <w:r w:rsidRPr="00313795">
              <w:rPr>
                <w:rFonts w:ascii="Calibri" w:hAnsi="Calibri" w:cs="Calibri"/>
                <w:sz w:val="20"/>
                <w:lang w:val="sv-FI"/>
              </w:rPr>
              <w:t>Uppgifterna i registret är tillgängliga med vissa användningsbegränsningar som hänför sig till arbetsuppgiften.</w:t>
            </w:r>
          </w:p>
        </w:tc>
      </w:tr>
      <w:tr w:rsidR="00CB5FCD" w:rsidRPr="00B40157" w14:paraId="67A04FFE" w14:textId="77777777" w:rsidTr="004D1BDD">
        <w:tc>
          <w:tcPr>
            <w:tcW w:w="3227" w:type="dxa"/>
          </w:tcPr>
          <w:p w14:paraId="6255BFF7" w14:textId="0BF6B084" w:rsidR="00CB5FCD" w:rsidRPr="00313795" w:rsidRDefault="00B961C5" w:rsidP="00D4505B">
            <w:pPr>
              <w:pStyle w:val="Luettelokappale"/>
              <w:numPr>
                <w:ilvl w:val="0"/>
                <w:numId w:val="2"/>
              </w:numPr>
              <w:spacing w:before="40" w:after="40"/>
              <w:ind w:left="357" w:hanging="357"/>
              <w:rPr>
                <w:rFonts w:cstheme="minorHAnsi"/>
                <w:lang w:val="sv-FI"/>
              </w:rPr>
            </w:pPr>
            <w:r w:rsidRPr="00313795">
              <w:rPr>
                <w:rFonts w:cstheme="minorHAnsi"/>
                <w:lang w:val="sv-FI"/>
              </w:rPr>
              <w:lastRenderedPageBreak/>
              <w:t>R</w:t>
            </w:r>
            <w:r w:rsidR="002870EC" w:rsidRPr="00313795">
              <w:rPr>
                <w:rFonts w:cstheme="minorHAnsi"/>
                <w:lang w:val="sv-FI"/>
              </w:rPr>
              <w:t xml:space="preserve">egelmässiga informationskällor </w:t>
            </w:r>
          </w:p>
        </w:tc>
        <w:tc>
          <w:tcPr>
            <w:tcW w:w="6520" w:type="dxa"/>
          </w:tcPr>
          <w:p w14:paraId="34F34869" w14:textId="13EB093E" w:rsidR="00693E5E" w:rsidRPr="00D4505B" w:rsidRDefault="00693E5E" w:rsidP="00D4505B">
            <w:pPr>
              <w:pStyle w:val="Luettelokappale"/>
              <w:numPr>
                <w:ilvl w:val="0"/>
                <w:numId w:val="42"/>
              </w:numPr>
              <w:spacing w:before="40" w:after="40"/>
              <w:rPr>
                <w:rFonts w:ascii="Calibri" w:hAnsi="Calibri" w:cs="Calibri"/>
                <w:sz w:val="20"/>
                <w:lang w:val="sv-FI"/>
              </w:rPr>
            </w:pPr>
            <w:r w:rsidRPr="00D4505B">
              <w:rPr>
                <w:rFonts w:ascii="Calibri" w:hAnsi="Calibri" w:cs="Calibri"/>
                <w:sz w:val="20"/>
                <w:lang w:val="sv-FI"/>
              </w:rPr>
              <w:t xml:space="preserve">Person- och familjeuppgifter fås i regel från befolkningsregistret via systemet </w:t>
            </w:r>
            <w:proofErr w:type="spellStart"/>
            <w:r w:rsidRPr="00D4505B">
              <w:rPr>
                <w:rFonts w:ascii="Calibri" w:hAnsi="Calibri" w:cs="Calibri"/>
                <w:sz w:val="20"/>
                <w:lang w:val="sv-FI"/>
              </w:rPr>
              <w:t>Effica</w:t>
            </w:r>
            <w:proofErr w:type="spellEnd"/>
            <w:r w:rsidRPr="00D4505B">
              <w:rPr>
                <w:rFonts w:ascii="Calibri" w:hAnsi="Calibri" w:cs="Calibri"/>
                <w:sz w:val="20"/>
                <w:lang w:val="sv-FI"/>
              </w:rPr>
              <w:t xml:space="preserve"> </w:t>
            </w:r>
            <w:proofErr w:type="spellStart"/>
            <w:r w:rsidRPr="00D4505B">
              <w:rPr>
                <w:rFonts w:ascii="Calibri" w:hAnsi="Calibri" w:cs="Calibri"/>
                <w:sz w:val="20"/>
                <w:lang w:val="sv-FI"/>
              </w:rPr>
              <w:t>Asukas</w:t>
            </w:r>
            <w:proofErr w:type="spellEnd"/>
            <w:r w:rsidRPr="00D4505B">
              <w:rPr>
                <w:rFonts w:ascii="Calibri" w:hAnsi="Calibri" w:cs="Calibri"/>
                <w:sz w:val="20"/>
                <w:lang w:val="sv-FI"/>
              </w:rPr>
              <w:t xml:space="preserve">. Uppgifterna kompletteras med uppgifter som fås av klienten eller klientens representant.  </w:t>
            </w:r>
          </w:p>
          <w:p w14:paraId="742DBC7B" w14:textId="1FDA4D27" w:rsidR="00693E5E" w:rsidRPr="00D4505B" w:rsidRDefault="00693E5E" w:rsidP="00D4505B">
            <w:pPr>
              <w:pStyle w:val="Luettelokappale"/>
              <w:numPr>
                <w:ilvl w:val="0"/>
                <w:numId w:val="42"/>
              </w:numPr>
              <w:spacing w:before="40" w:after="40"/>
              <w:rPr>
                <w:rFonts w:ascii="Calibri" w:hAnsi="Calibri" w:cs="Calibri"/>
                <w:sz w:val="20"/>
                <w:lang w:val="sv-FI"/>
              </w:rPr>
            </w:pPr>
            <w:r w:rsidRPr="00D4505B">
              <w:rPr>
                <w:rFonts w:ascii="Calibri" w:hAnsi="Calibri" w:cs="Calibri"/>
                <w:sz w:val="20"/>
                <w:lang w:val="sv-FI"/>
              </w:rPr>
              <w:t xml:space="preserve">Uppgifter angående verkställande av småbarnspedagogik uppstår under klientrelationen: dokumenterade av kundbetjänaren och klienten, eller </w:t>
            </w:r>
            <w:r w:rsidR="003D23C5" w:rsidRPr="00D4505B">
              <w:rPr>
                <w:rFonts w:ascii="Calibri" w:hAnsi="Calibri" w:cs="Calibri"/>
                <w:sz w:val="20"/>
                <w:lang w:val="sv-FI"/>
              </w:rPr>
              <w:t xml:space="preserve">som resultat av </w:t>
            </w:r>
            <w:proofErr w:type="spellStart"/>
            <w:r w:rsidR="003D23C5" w:rsidRPr="00D4505B">
              <w:rPr>
                <w:rFonts w:ascii="Calibri" w:hAnsi="Calibri" w:cs="Calibri"/>
                <w:sz w:val="20"/>
                <w:lang w:val="sv-FI"/>
              </w:rPr>
              <w:t>batchkörning</w:t>
            </w:r>
            <w:proofErr w:type="spellEnd"/>
            <w:r w:rsidR="003D23C5" w:rsidRPr="00D4505B">
              <w:rPr>
                <w:rFonts w:ascii="Calibri" w:hAnsi="Calibri" w:cs="Calibri"/>
                <w:sz w:val="20"/>
                <w:lang w:val="sv-FI"/>
              </w:rPr>
              <w:t>.</w:t>
            </w:r>
          </w:p>
          <w:p w14:paraId="0EB24225" w14:textId="64A88C06" w:rsidR="00CB5FCD" w:rsidRPr="00D4505B" w:rsidRDefault="00693E5E" w:rsidP="00D4505B">
            <w:pPr>
              <w:pStyle w:val="Luettelokappale"/>
              <w:numPr>
                <w:ilvl w:val="0"/>
                <w:numId w:val="42"/>
              </w:numPr>
              <w:spacing w:before="40" w:after="40"/>
              <w:rPr>
                <w:rFonts w:ascii="Calibri" w:hAnsi="Calibri" w:cs="Calibri"/>
                <w:sz w:val="20"/>
                <w:lang w:val="sv-FI"/>
              </w:rPr>
            </w:pPr>
            <w:r w:rsidRPr="00D4505B">
              <w:rPr>
                <w:rFonts w:ascii="Calibri" w:hAnsi="Calibri" w:cs="Calibri"/>
                <w:sz w:val="20"/>
                <w:lang w:val="sv-FI"/>
              </w:rPr>
              <w:t xml:space="preserve">Ur småbarnspedagogikens system </w:t>
            </w:r>
            <w:proofErr w:type="spellStart"/>
            <w:r w:rsidRPr="00D4505B">
              <w:rPr>
                <w:rFonts w:ascii="Calibri" w:hAnsi="Calibri" w:cs="Calibri"/>
                <w:sz w:val="20"/>
                <w:lang w:val="sv-FI"/>
              </w:rPr>
              <w:t>Effica</w:t>
            </w:r>
            <w:proofErr w:type="spellEnd"/>
            <w:r w:rsidRPr="00D4505B">
              <w:rPr>
                <w:rFonts w:ascii="Calibri" w:hAnsi="Calibri" w:cs="Calibri"/>
                <w:sz w:val="20"/>
                <w:lang w:val="sv-FI"/>
              </w:rPr>
              <w:t xml:space="preserve"> </w:t>
            </w:r>
            <w:proofErr w:type="spellStart"/>
            <w:r w:rsidRPr="00D4505B">
              <w:rPr>
                <w:rFonts w:ascii="Calibri" w:hAnsi="Calibri" w:cs="Calibri"/>
                <w:sz w:val="20"/>
                <w:lang w:val="sv-FI"/>
              </w:rPr>
              <w:t>Läsnä</w:t>
            </w:r>
            <w:proofErr w:type="spellEnd"/>
            <w:r w:rsidRPr="00D4505B">
              <w:rPr>
                <w:rFonts w:ascii="Calibri" w:hAnsi="Calibri" w:cs="Calibri"/>
                <w:sz w:val="20"/>
                <w:lang w:val="sv-FI"/>
              </w:rPr>
              <w:t xml:space="preserve"> fås tidpun</w:t>
            </w:r>
            <w:r w:rsidR="0036209A" w:rsidRPr="00D4505B">
              <w:rPr>
                <w:rFonts w:ascii="Calibri" w:hAnsi="Calibri" w:cs="Calibri"/>
                <w:sz w:val="20"/>
                <w:lang w:val="sv-FI"/>
              </w:rPr>
              <w:t>k</w:t>
            </w:r>
            <w:r w:rsidRPr="00D4505B">
              <w:rPr>
                <w:rFonts w:ascii="Calibri" w:hAnsi="Calibri" w:cs="Calibri"/>
                <w:sz w:val="20"/>
                <w:lang w:val="sv-FI"/>
              </w:rPr>
              <w:t xml:space="preserve">terna för barnets in- och utloggning, dagboksanteckningar samt uppgifter om antalet personal. </w:t>
            </w:r>
          </w:p>
        </w:tc>
      </w:tr>
      <w:tr w:rsidR="00CB5FCD" w:rsidRPr="00B40157" w14:paraId="6E476EA4" w14:textId="77777777" w:rsidTr="004D1BDD">
        <w:tc>
          <w:tcPr>
            <w:tcW w:w="3227" w:type="dxa"/>
          </w:tcPr>
          <w:p w14:paraId="0C29B937" w14:textId="34F7FD9B" w:rsidR="00CB5FCD" w:rsidRPr="00313795" w:rsidRDefault="00B961C5" w:rsidP="00D4505B">
            <w:pPr>
              <w:pStyle w:val="Luettelokappale"/>
              <w:numPr>
                <w:ilvl w:val="0"/>
                <w:numId w:val="2"/>
              </w:numPr>
              <w:spacing w:before="40" w:after="40"/>
              <w:ind w:left="357" w:hanging="357"/>
              <w:rPr>
                <w:rFonts w:cstheme="minorHAnsi"/>
                <w:lang w:val="sv-FI"/>
              </w:rPr>
            </w:pPr>
            <w:r w:rsidRPr="00313795">
              <w:rPr>
                <w:rFonts w:cstheme="minorHAnsi"/>
                <w:lang w:val="sv-FI"/>
              </w:rPr>
              <w:t>I</w:t>
            </w:r>
            <w:r w:rsidR="00693E5E" w:rsidRPr="00313795">
              <w:rPr>
                <w:rFonts w:cstheme="minorHAnsi"/>
                <w:lang w:val="sv-FI"/>
              </w:rPr>
              <w:t>nformationens förvaringstid</w:t>
            </w:r>
          </w:p>
        </w:tc>
        <w:tc>
          <w:tcPr>
            <w:tcW w:w="6520" w:type="dxa"/>
          </w:tcPr>
          <w:p w14:paraId="37B322B6" w14:textId="010DDA20" w:rsidR="00CB5FCD" w:rsidRPr="00313795" w:rsidRDefault="00D5557B" w:rsidP="00D4505B">
            <w:pPr>
              <w:spacing w:before="40" w:after="40"/>
              <w:rPr>
                <w:rFonts w:ascii="Calibri" w:hAnsi="Calibri" w:cs="Calibri"/>
                <w:sz w:val="20"/>
                <w:lang w:val="sv-FI"/>
              </w:rPr>
            </w:pPr>
            <w:r w:rsidRPr="00313795">
              <w:rPr>
                <w:rFonts w:ascii="Calibri" w:hAnsi="Calibri" w:cs="Calibri"/>
                <w:sz w:val="20"/>
                <w:lang w:val="sv-FI"/>
              </w:rPr>
              <w:t xml:space="preserve">Uppgifterna sparas </w:t>
            </w:r>
            <w:r w:rsidR="0091735E" w:rsidRPr="00313795">
              <w:rPr>
                <w:rFonts w:ascii="Calibri" w:hAnsi="Calibri" w:cs="Calibri"/>
                <w:sz w:val="20"/>
                <w:lang w:val="sv-FI"/>
              </w:rPr>
              <w:t xml:space="preserve">i </w:t>
            </w:r>
            <w:r w:rsidRPr="00313795">
              <w:rPr>
                <w:rFonts w:ascii="Calibri" w:hAnsi="Calibri" w:cs="Calibri"/>
                <w:sz w:val="20"/>
                <w:lang w:val="sv-FI"/>
              </w:rPr>
              <w:t>6 år efter att barnet har slutat i</w:t>
            </w:r>
            <w:r w:rsidR="00F37860" w:rsidRPr="00313795">
              <w:rPr>
                <w:rFonts w:ascii="Calibri" w:hAnsi="Calibri" w:cs="Calibri"/>
                <w:sz w:val="20"/>
                <w:lang w:val="sv-FI"/>
              </w:rPr>
              <w:t>nom</w:t>
            </w:r>
            <w:r w:rsidRPr="00313795">
              <w:rPr>
                <w:rFonts w:ascii="Calibri" w:hAnsi="Calibri" w:cs="Calibri"/>
                <w:sz w:val="20"/>
                <w:lang w:val="sv-FI"/>
              </w:rPr>
              <w:t xml:space="preserve"> småbarnspedagogiken </w:t>
            </w:r>
            <w:r w:rsidR="0091735E" w:rsidRPr="00313795">
              <w:rPr>
                <w:rFonts w:ascii="Calibri" w:hAnsi="Calibri" w:cs="Calibri"/>
                <w:sz w:val="20"/>
                <w:lang w:val="sv-FI"/>
              </w:rPr>
              <w:t xml:space="preserve">såvida inte författningen eller lagen föreskriver annat. </w:t>
            </w:r>
          </w:p>
        </w:tc>
      </w:tr>
      <w:tr w:rsidR="009A169B" w:rsidRPr="00B40157" w14:paraId="63C896A3" w14:textId="77777777" w:rsidTr="004D1BDD">
        <w:tc>
          <w:tcPr>
            <w:tcW w:w="3227" w:type="dxa"/>
          </w:tcPr>
          <w:p w14:paraId="456C7134" w14:textId="3026322E" w:rsidR="009A169B" w:rsidRPr="00313795" w:rsidRDefault="00B961C5" w:rsidP="00D4505B">
            <w:pPr>
              <w:pStyle w:val="Luettelokappale"/>
              <w:numPr>
                <w:ilvl w:val="0"/>
                <w:numId w:val="2"/>
              </w:numPr>
              <w:spacing w:before="40" w:after="40"/>
              <w:ind w:left="357" w:hanging="357"/>
              <w:rPr>
                <w:rFonts w:cstheme="minorHAnsi"/>
                <w:lang w:val="sv-FI"/>
              </w:rPr>
            </w:pPr>
            <w:r w:rsidRPr="00313795">
              <w:rPr>
                <w:rFonts w:cstheme="minorHAnsi"/>
                <w:lang w:val="sv-FI"/>
              </w:rPr>
              <w:t>Regelmässiga överlämnanden av information</w:t>
            </w:r>
          </w:p>
        </w:tc>
        <w:tc>
          <w:tcPr>
            <w:tcW w:w="6520" w:type="dxa"/>
          </w:tcPr>
          <w:p w14:paraId="456208D7" w14:textId="214CB411" w:rsidR="007D4CF3" w:rsidRPr="00D4505B" w:rsidRDefault="007D4CF3" w:rsidP="00D4505B">
            <w:pPr>
              <w:pStyle w:val="Luettelokappale"/>
              <w:numPr>
                <w:ilvl w:val="0"/>
                <w:numId w:val="43"/>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Personuppgifter överlämnas enbart på basis av individualiserad informationsbegäran till myndigheter som i enlighet med bildningsväsendets direktiv för datasekretess är berättigade till informationen. Därtill överlämnas uppgifter med klientens tillåtelse till olika intressentgrupper (rådgivning, skola). </w:t>
            </w:r>
          </w:p>
          <w:p w14:paraId="57C40514" w14:textId="77777777" w:rsidR="003D23C5" w:rsidRPr="00D4505B" w:rsidRDefault="007D4CF3" w:rsidP="00D4505B">
            <w:pPr>
              <w:pStyle w:val="Luettelokappale"/>
              <w:numPr>
                <w:ilvl w:val="0"/>
                <w:numId w:val="43"/>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I samband med klientfaktureringen överförs samtliga faktureringsuppgifter till stadens allmänna fakturering och till reskontran. </w:t>
            </w:r>
          </w:p>
          <w:p w14:paraId="76A6E0B3" w14:textId="77777777" w:rsidR="00EB14CC" w:rsidRDefault="007D4CF3" w:rsidP="00D4505B">
            <w:pPr>
              <w:pStyle w:val="Luettelokappale"/>
              <w:numPr>
                <w:ilvl w:val="0"/>
                <w:numId w:val="43"/>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I samband med utbetalningen av servicesedlar överförs samtliga utbetalningsuppgifter till systemet. </w:t>
            </w:r>
            <w:r w:rsidR="00EB14CC">
              <w:rPr>
                <w:rFonts w:ascii="Calibri" w:hAnsi="Calibri" w:cs="Calibri"/>
                <w:sz w:val="20"/>
                <w:lang w:val="sv-FI"/>
              </w:rPr>
              <w:t>y</w:t>
            </w:r>
          </w:p>
          <w:p w14:paraId="4EB8665A" w14:textId="0A7A63AF" w:rsidR="007D4CF3" w:rsidRDefault="007D4CF3" w:rsidP="00D4505B">
            <w:pPr>
              <w:pStyle w:val="Luettelokappale"/>
              <w:numPr>
                <w:ilvl w:val="0"/>
                <w:numId w:val="43"/>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Barnets inlednings- och avslutningsuppgifter inom småbarnspedagogiken överförs till FPA via standardiserad elektronisk ärendehantering som är avsedd för överföring av meddelanden. </w:t>
            </w:r>
          </w:p>
          <w:p w14:paraId="144EE7CD" w14:textId="6328A633" w:rsidR="00EB14CC" w:rsidRPr="00B40157" w:rsidRDefault="00EB14CC" w:rsidP="00D4505B">
            <w:pPr>
              <w:pStyle w:val="Luettelokappale"/>
              <w:numPr>
                <w:ilvl w:val="0"/>
                <w:numId w:val="43"/>
              </w:numPr>
              <w:tabs>
                <w:tab w:val="left" w:pos="5670"/>
              </w:tabs>
              <w:spacing w:before="40" w:after="40"/>
              <w:rPr>
                <w:rFonts w:ascii="Calibri" w:hAnsi="Calibri" w:cs="Calibri"/>
                <w:sz w:val="20"/>
                <w:lang w:val="sv-FI"/>
              </w:rPr>
            </w:pPr>
            <w:r w:rsidRPr="00B40157">
              <w:rPr>
                <w:rFonts w:ascii="Calibri" w:hAnsi="Calibri" w:cs="Calibri"/>
                <w:sz w:val="20"/>
                <w:lang w:val="sv-FI"/>
              </w:rPr>
              <w:t xml:space="preserve">I samband med behandling av barnens olycksfall som har </w:t>
            </w:r>
            <w:r w:rsidR="00B40157">
              <w:rPr>
                <w:rFonts w:ascii="Calibri" w:hAnsi="Calibri" w:cs="Calibri"/>
                <w:sz w:val="20"/>
                <w:lang w:val="sv-FI"/>
              </w:rPr>
              <w:t>skett</w:t>
            </w:r>
            <w:r w:rsidRPr="00B40157">
              <w:rPr>
                <w:rFonts w:ascii="Calibri" w:hAnsi="Calibri" w:cs="Calibri"/>
                <w:sz w:val="20"/>
                <w:lang w:val="sv-FI"/>
              </w:rPr>
              <w:t xml:space="preserve"> i småbarnspedagogiken överlämnas barnens och vårdnadshavarnas personuppgifter till försäkringsbolaget.</w:t>
            </w:r>
          </w:p>
          <w:p w14:paraId="3DB2BFAA" w14:textId="28F6FB75" w:rsidR="003F39EF" w:rsidRPr="00D4505B" w:rsidRDefault="00313795" w:rsidP="00D4505B">
            <w:pPr>
              <w:pStyle w:val="Luettelokappale"/>
              <w:numPr>
                <w:ilvl w:val="0"/>
                <w:numId w:val="43"/>
              </w:numPr>
              <w:tabs>
                <w:tab w:val="left" w:pos="5670"/>
              </w:tabs>
              <w:spacing w:before="40" w:after="40"/>
              <w:rPr>
                <w:rFonts w:ascii="Calibri" w:hAnsi="Calibri" w:cs="Calibri"/>
                <w:sz w:val="20"/>
                <w:lang w:val="sv-FI"/>
              </w:rPr>
            </w:pPr>
            <w:r w:rsidRPr="00D4505B">
              <w:rPr>
                <w:rFonts w:ascii="Calibri" w:hAnsi="Calibri" w:cs="Calibri"/>
                <w:sz w:val="20"/>
                <w:lang w:val="sv-FI"/>
              </w:rPr>
              <w:t>Statistikuppgifter</w:t>
            </w:r>
            <w:r w:rsidR="007D4CF3" w:rsidRPr="00D4505B">
              <w:rPr>
                <w:rFonts w:ascii="Calibri" w:hAnsi="Calibri" w:cs="Calibri"/>
                <w:sz w:val="20"/>
                <w:lang w:val="sv-FI"/>
              </w:rPr>
              <w:t xml:space="preserve"> överlämnas till myndigheterna för de syftemål som </w:t>
            </w:r>
            <w:r w:rsidRPr="00D4505B">
              <w:rPr>
                <w:rFonts w:ascii="Calibri" w:hAnsi="Calibri" w:cs="Calibri"/>
                <w:sz w:val="20"/>
                <w:lang w:val="sv-FI"/>
              </w:rPr>
              <w:t>förutsätts</w:t>
            </w:r>
            <w:r w:rsidR="007D4CF3" w:rsidRPr="00D4505B">
              <w:rPr>
                <w:rFonts w:ascii="Calibri" w:hAnsi="Calibri" w:cs="Calibri"/>
                <w:sz w:val="20"/>
                <w:lang w:val="sv-FI"/>
              </w:rPr>
              <w:t xml:space="preserve"> i lagen.</w:t>
            </w:r>
          </w:p>
          <w:p w14:paraId="6C3FB9D2" w14:textId="6D793AF6" w:rsidR="007F1C07" w:rsidRPr="00D4505B" w:rsidRDefault="00330414" w:rsidP="00D4505B">
            <w:pPr>
              <w:pStyle w:val="Luettelokappale"/>
              <w:numPr>
                <w:ilvl w:val="0"/>
                <w:numId w:val="43"/>
              </w:numPr>
              <w:spacing w:before="40" w:after="40"/>
              <w:rPr>
                <w:rFonts w:ascii="Calibri" w:hAnsi="Calibri" w:cs="Calibri"/>
                <w:sz w:val="20"/>
                <w:lang w:val="sv-FI"/>
              </w:rPr>
            </w:pPr>
            <w:r w:rsidRPr="00D4505B">
              <w:rPr>
                <w:rFonts w:ascii="Calibri" w:hAnsi="Calibri" w:cs="Calibri"/>
                <w:sz w:val="20"/>
                <w:lang w:val="sv-FI"/>
              </w:rPr>
              <w:t xml:space="preserve">Barnets vårdtider överförs automatiskt från programmet </w:t>
            </w:r>
            <w:r w:rsidR="007F1C07" w:rsidRPr="00D4505B">
              <w:rPr>
                <w:rFonts w:ascii="Calibri" w:hAnsi="Calibri" w:cs="Calibri"/>
                <w:sz w:val="20"/>
                <w:lang w:val="sv-FI"/>
              </w:rPr>
              <w:t>Tieto Edu</w:t>
            </w:r>
            <w:r w:rsidRPr="00D4505B">
              <w:rPr>
                <w:rFonts w:ascii="Calibri" w:hAnsi="Calibri" w:cs="Calibri"/>
                <w:sz w:val="20"/>
                <w:lang w:val="sv-FI"/>
              </w:rPr>
              <w:t xml:space="preserve"> till programmen </w:t>
            </w:r>
            <w:proofErr w:type="spellStart"/>
            <w:r w:rsidRPr="00D4505B">
              <w:rPr>
                <w:rFonts w:ascii="Calibri" w:hAnsi="Calibri" w:cs="Calibri"/>
                <w:sz w:val="20"/>
                <w:lang w:val="sv-FI"/>
              </w:rPr>
              <w:t>Läsnä</w:t>
            </w:r>
            <w:proofErr w:type="spellEnd"/>
            <w:r w:rsidRPr="00D4505B">
              <w:rPr>
                <w:rFonts w:ascii="Calibri" w:hAnsi="Calibri" w:cs="Calibri"/>
                <w:sz w:val="20"/>
                <w:lang w:val="sv-FI"/>
              </w:rPr>
              <w:t xml:space="preserve"> och </w:t>
            </w:r>
            <w:proofErr w:type="spellStart"/>
            <w:r w:rsidRPr="00D4505B">
              <w:rPr>
                <w:rFonts w:ascii="Calibri" w:hAnsi="Calibri" w:cs="Calibri"/>
                <w:sz w:val="20"/>
                <w:lang w:val="sv-FI"/>
              </w:rPr>
              <w:t>LifeCare</w:t>
            </w:r>
            <w:proofErr w:type="spellEnd"/>
            <w:r w:rsidRPr="00D4505B">
              <w:rPr>
                <w:rFonts w:ascii="Calibri" w:hAnsi="Calibri" w:cs="Calibri"/>
                <w:sz w:val="20"/>
                <w:lang w:val="sv-FI"/>
              </w:rPr>
              <w:t xml:space="preserve">. </w:t>
            </w:r>
          </w:p>
        </w:tc>
      </w:tr>
      <w:tr w:rsidR="009A169B" w:rsidRPr="00B40157" w14:paraId="661E54FF" w14:textId="77777777" w:rsidTr="004D1BDD">
        <w:tc>
          <w:tcPr>
            <w:tcW w:w="3227" w:type="dxa"/>
          </w:tcPr>
          <w:p w14:paraId="2147D40B" w14:textId="56D5F5BD" w:rsidR="009A169B" w:rsidRPr="00313795" w:rsidRDefault="00C01349" w:rsidP="00D4505B">
            <w:pPr>
              <w:pStyle w:val="Luettelokappale"/>
              <w:numPr>
                <w:ilvl w:val="0"/>
                <w:numId w:val="2"/>
              </w:numPr>
              <w:spacing w:before="40" w:after="40"/>
              <w:rPr>
                <w:rFonts w:cstheme="minorHAnsi"/>
                <w:lang w:val="sv-FI"/>
              </w:rPr>
            </w:pPr>
            <w:r w:rsidRPr="00313795">
              <w:rPr>
                <w:rFonts w:cstheme="minorHAnsi"/>
                <w:lang w:val="sv-FI"/>
              </w:rPr>
              <w:t>Överföring av information utanför EU eller EES</w:t>
            </w:r>
          </w:p>
        </w:tc>
        <w:tc>
          <w:tcPr>
            <w:tcW w:w="6520" w:type="dxa"/>
          </w:tcPr>
          <w:p w14:paraId="5B9E61E4" w14:textId="2B6C3C4D" w:rsidR="009A169B" w:rsidRPr="00DE4AC0" w:rsidRDefault="00C01349" w:rsidP="00D4505B">
            <w:pPr>
              <w:spacing w:before="40" w:after="40"/>
              <w:rPr>
                <w:rFonts w:ascii="Calibri" w:hAnsi="Calibri" w:cs="Calibri"/>
                <w:sz w:val="20"/>
                <w:lang w:val="sv-FI"/>
              </w:rPr>
            </w:pPr>
            <w:r w:rsidRPr="00DE4AC0">
              <w:rPr>
                <w:rFonts w:ascii="Calibri" w:hAnsi="Calibri" w:cs="Calibri"/>
                <w:sz w:val="20"/>
                <w:lang w:val="sv-FI"/>
              </w:rPr>
              <w:t>Uppgifter överförs inte utanför EU eller Europeiska ekonomiska samarbetsrådet.</w:t>
            </w:r>
            <w:r w:rsidRPr="00DE4AC0">
              <w:rPr>
                <w:rFonts w:ascii="Calibri" w:hAnsi="Calibri" w:cs="Calibri"/>
                <w:sz w:val="20"/>
                <w:szCs w:val="18"/>
                <w:lang w:val="sv-FI"/>
              </w:rPr>
              <w:t xml:space="preserve">  </w:t>
            </w:r>
          </w:p>
        </w:tc>
      </w:tr>
      <w:tr w:rsidR="009A169B" w:rsidRPr="00B40157" w14:paraId="6C6CC580" w14:textId="77777777" w:rsidTr="004D1BDD">
        <w:tc>
          <w:tcPr>
            <w:tcW w:w="3227" w:type="dxa"/>
          </w:tcPr>
          <w:p w14:paraId="34AFAD6E" w14:textId="5FAC4CB0" w:rsidR="009A169B" w:rsidRPr="00313795" w:rsidRDefault="00C01349" w:rsidP="00D4505B">
            <w:pPr>
              <w:pStyle w:val="Luettelokappale"/>
              <w:numPr>
                <w:ilvl w:val="0"/>
                <w:numId w:val="2"/>
              </w:numPr>
              <w:spacing w:before="40" w:after="40"/>
              <w:rPr>
                <w:rFonts w:cstheme="minorHAnsi"/>
                <w:lang w:val="sv-FI"/>
              </w:rPr>
            </w:pPr>
            <w:r w:rsidRPr="00313795">
              <w:rPr>
                <w:rFonts w:cstheme="minorHAnsi"/>
                <w:lang w:val="sv-FI"/>
              </w:rPr>
              <w:t>Principerna för registerskydd</w:t>
            </w:r>
          </w:p>
        </w:tc>
        <w:tc>
          <w:tcPr>
            <w:tcW w:w="6520" w:type="dxa"/>
          </w:tcPr>
          <w:p w14:paraId="3FE13B7E" w14:textId="3B9B7CBA" w:rsidR="003F39EF" w:rsidRPr="00D4505B" w:rsidRDefault="00896DDC" w:rsidP="00D4505B">
            <w:pPr>
              <w:pStyle w:val="Luettelokappale"/>
              <w:numPr>
                <w:ilvl w:val="0"/>
                <w:numId w:val="44"/>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Registeruppgifterna finns registrerade i datasystemet </w:t>
            </w:r>
            <w:proofErr w:type="spellStart"/>
            <w:r w:rsidRPr="00D4505B">
              <w:rPr>
                <w:rFonts w:ascii="Calibri" w:hAnsi="Calibri" w:cs="Calibri"/>
                <w:sz w:val="20"/>
                <w:lang w:val="sv-FI"/>
              </w:rPr>
              <w:t>Effica</w:t>
            </w:r>
            <w:proofErr w:type="spellEnd"/>
            <w:r w:rsidRPr="00D4505B">
              <w:rPr>
                <w:rFonts w:ascii="Calibri" w:hAnsi="Calibri" w:cs="Calibri"/>
                <w:sz w:val="20"/>
                <w:lang w:val="sv-FI"/>
              </w:rPr>
              <w:t xml:space="preserve"> och är avläsbara i systemet </w:t>
            </w:r>
            <w:proofErr w:type="spellStart"/>
            <w:r w:rsidRPr="00D4505B">
              <w:rPr>
                <w:rFonts w:ascii="Calibri" w:hAnsi="Calibri" w:cs="Calibri"/>
                <w:sz w:val="20"/>
                <w:lang w:val="sv-FI"/>
              </w:rPr>
              <w:t>Effica</w:t>
            </w:r>
            <w:proofErr w:type="spellEnd"/>
            <w:r w:rsidRPr="00D4505B">
              <w:rPr>
                <w:rFonts w:ascii="Calibri" w:hAnsi="Calibri" w:cs="Calibri"/>
                <w:sz w:val="20"/>
                <w:lang w:val="sv-FI"/>
              </w:rPr>
              <w:t xml:space="preserve"> </w:t>
            </w:r>
            <w:proofErr w:type="spellStart"/>
            <w:r w:rsidRPr="00D4505B">
              <w:rPr>
                <w:rFonts w:ascii="Calibri" w:hAnsi="Calibri" w:cs="Calibri"/>
                <w:sz w:val="20"/>
                <w:lang w:val="sv-FI"/>
              </w:rPr>
              <w:t>Satelliitti</w:t>
            </w:r>
            <w:proofErr w:type="spellEnd"/>
            <w:r w:rsidRPr="00D4505B">
              <w:rPr>
                <w:rFonts w:ascii="Calibri" w:hAnsi="Calibri" w:cs="Calibri"/>
                <w:sz w:val="20"/>
                <w:lang w:val="sv-FI"/>
              </w:rPr>
              <w:t xml:space="preserve">, i systemet </w:t>
            </w:r>
            <w:proofErr w:type="spellStart"/>
            <w:r w:rsidRPr="00D4505B">
              <w:rPr>
                <w:rFonts w:ascii="Calibri" w:hAnsi="Calibri" w:cs="Calibri"/>
                <w:sz w:val="20"/>
                <w:lang w:val="sv-FI"/>
              </w:rPr>
              <w:t>Basware</w:t>
            </w:r>
            <w:proofErr w:type="spellEnd"/>
            <w:r w:rsidRPr="00D4505B">
              <w:rPr>
                <w:rFonts w:ascii="Calibri" w:hAnsi="Calibri" w:cs="Calibri"/>
                <w:sz w:val="20"/>
                <w:lang w:val="sv-FI"/>
              </w:rPr>
              <w:t xml:space="preserve"> P2P, som handlingar i arbetsytan i Vasa stads dokumentsystem samt som manuella handlingar. </w:t>
            </w:r>
          </w:p>
          <w:p w14:paraId="6667C758" w14:textId="03E6ACF1" w:rsidR="0054122A" w:rsidRPr="00D4505B" w:rsidRDefault="0054122A" w:rsidP="00D4505B">
            <w:pPr>
              <w:pStyle w:val="Luettelokappale"/>
              <w:numPr>
                <w:ilvl w:val="0"/>
                <w:numId w:val="44"/>
              </w:numPr>
              <w:spacing w:before="40" w:after="40"/>
              <w:rPr>
                <w:rFonts w:ascii="Calibri" w:hAnsi="Calibri" w:cs="Calibri"/>
                <w:sz w:val="20"/>
                <w:lang w:val="sv-FI"/>
              </w:rPr>
            </w:pPr>
            <w:r w:rsidRPr="00D4505B">
              <w:rPr>
                <w:rFonts w:ascii="Calibri" w:hAnsi="Calibri" w:cs="Calibri"/>
                <w:sz w:val="20"/>
                <w:lang w:val="sv-FI"/>
              </w:rPr>
              <w:lastRenderedPageBreak/>
              <w:t xml:space="preserve">Uppgifterna i registret är sekretessbelagda. </w:t>
            </w:r>
          </w:p>
          <w:p w14:paraId="0F4F21DD" w14:textId="6B894050" w:rsidR="007F1C07" w:rsidRPr="00D4505B" w:rsidRDefault="009418B7" w:rsidP="00D4505B">
            <w:pPr>
              <w:pStyle w:val="Luettelokappale"/>
              <w:numPr>
                <w:ilvl w:val="0"/>
                <w:numId w:val="44"/>
              </w:numPr>
              <w:spacing w:before="40" w:after="40"/>
              <w:rPr>
                <w:rFonts w:ascii="Calibri" w:hAnsi="Calibri" w:cs="Calibri"/>
                <w:i/>
                <w:sz w:val="20"/>
                <w:lang w:val="sv-FI"/>
              </w:rPr>
            </w:pPr>
            <w:r w:rsidRPr="00D4505B">
              <w:rPr>
                <w:rFonts w:ascii="Calibri" w:hAnsi="Calibri" w:cs="Calibri"/>
                <w:sz w:val="20"/>
                <w:lang w:val="sv-FI"/>
              </w:rPr>
              <w:t>F</w:t>
            </w:r>
            <w:r w:rsidR="00BE60A5" w:rsidRPr="00D4505B">
              <w:rPr>
                <w:rFonts w:ascii="Calibri" w:hAnsi="Calibri" w:cs="Calibri"/>
                <w:sz w:val="20"/>
                <w:lang w:val="sv-FI"/>
              </w:rPr>
              <w:t>ör fastställande av identiteten</w:t>
            </w:r>
            <w:r w:rsidR="00B36A49" w:rsidRPr="00D4505B">
              <w:rPr>
                <w:rFonts w:ascii="Calibri" w:hAnsi="Calibri" w:cs="Calibri"/>
                <w:sz w:val="20"/>
                <w:lang w:val="sv-FI"/>
              </w:rPr>
              <w:t xml:space="preserve"> i Tieto Edu</w:t>
            </w:r>
            <w:r w:rsidRPr="00D4505B">
              <w:rPr>
                <w:rFonts w:ascii="Calibri" w:hAnsi="Calibri" w:cs="Calibri"/>
                <w:sz w:val="20"/>
                <w:lang w:val="sv-FI"/>
              </w:rPr>
              <w:t xml:space="preserve"> loggar vårdnadshavarna in i Suomi.fi -tjänsten. </w:t>
            </w:r>
            <w:r w:rsidR="00BE60A5" w:rsidRPr="00D4505B">
              <w:rPr>
                <w:rFonts w:ascii="Calibri" w:hAnsi="Calibri" w:cs="Calibri"/>
                <w:sz w:val="20"/>
                <w:lang w:val="sv-FI"/>
              </w:rPr>
              <w:t xml:space="preserve"> </w:t>
            </w:r>
            <w:r w:rsidR="00330414" w:rsidRPr="00D4505B">
              <w:rPr>
                <w:rFonts w:ascii="Calibri" w:hAnsi="Calibri" w:cs="Calibri"/>
                <w:i/>
                <w:sz w:val="20"/>
                <w:lang w:val="sv-FI"/>
              </w:rPr>
              <w:t xml:space="preserve"> </w:t>
            </w:r>
          </w:p>
          <w:p w14:paraId="2C89AC83" w14:textId="73CBADAF" w:rsidR="009371F1" w:rsidRDefault="00330414" w:rsidP="00B40157">
            <w:pPr>
              <w:pStyle w:val="Luettelokappale"/>
              <w:numPr>
                <w:ilvl w:val="0"/>
                <w:numId w:val="44"/>
              </w:numPr>
              <w:spacing w:before="40" w:after="40"/>
              <w:ind w:left="357" w:hanging="357"/>
              <w:contextualSpacing w:val="0"/>
              <w:rPr>
                <w:rFonts w:ascii="Calibri" w:hAnsi="Calibri" w:cs="Calibri"/>
                <w:sz w:val="20"/>
                <w:lang w:val="sv-FI"/>
              </w:rPr>
            </w:pPr>
            <w:r w:rsidRPr="00D4505B">
              <w:rPr>
                <w:rFonts w:ascii="Calibri" w:hAnsi="Calibri" w:cs="Calibri"/>
                <w:sz w:val="20"/>
                <w:lang w:val="sv-FI"/>
              </w:rPr>
              <w:t xml:space="preserve">Personalen </w:t>
            </w:r>
            <w:r w:rsidR="007147CF" w:rsidRPr="00D4505B">
              <w:rPr>
                <w:rFonts w:ascii="Calibri" w:hAnsi="Calibri" w:cs="Calibri"/>
                <w:sz w:val="20"/>
                <w:lang w:val="sv-FI"/>
              </w:rPr>
              <w:t>identifieras</w:t>
            </w:r>
            <w:r w:rsidRPr="00D4505B">
              <w:rPr>
                <w:rFonts w:ascii="Calibri" w:hAnsi="Calibri" w:cs="Calibri"/>
                <w:sz w:val="20"/>
                <w:lang w:val="sv-FI"/>
              </w:rPr>
              <w:t xml:space="preserve"> i programmet </w:t>
            </w:r>
            <w:proofErr w:type="spellStart"/>
            <w:r w:rsidRPr="00D4505B">
              <w:rPr>
                <w:rFonts w:ascii="Calibri" w:hAnsi="Calibri" w:cs="Calibri"/>
                <w:sz w:val="20"/>
                <w:lang w:val="sv-FI"/>
              </w:rPr>
              <w:t>Lifecare</w:t>
            </w:r>
            <w:proofErr w:type="spellEnd"/>
            <w:r w:rsidRPr="00D4505B">
              <w:rPr>
                <w:rFonts w:ascii="Calibri" w:hAnsi="Calibri" w:cs="Calibri"/>
                <w:sz w:val="20"/>
                <w:lang w:val="sv-FI"/>
              </w:rPr>
              <w:t xml:space="preserve"> med samma lösenord som i </w:t>
            </w:r>
            <w:proofErr w:type="spellStart"/>
            <w:r w:rsidRPr="00D4505B">
              <w:rPr>
                <w:rFonts w:ascii="Calibri" w:hAnsi="Calibri" w:cs="Calibri"/>
                <w:sz w:val="20"/>
                <w:lang w:val="sv-FI"/>
              </w:rPr>
              <w:t>Effica</w:t>
            </w:r>
            <w:proofErr w:type="spellEnd"/>
            <w:r w:rsidRPr="00D4505B">
              <w:rPr>
                <w:rFonts w:ascii="Calibri" w:hAnsi="Calibri" w:cs="Calibri"/>
                <w:sz w:val="20"/>
                <w:lang w:val="sv-FI"/>
              </w:rPr>
              <w:t xml:space="preserve">-systemet. </w:t>
            </w:r>
          </w:p>
          <w:p w14:paraId="67D3164C" w14:textId="77777777" w:rsidR="00B40157" w:rsidRPr="00D4505B" w:rsidRDefault="00B40157" w:rsidP="00B40157">
            <w:pPr>
              <w:pStyle w:val="Luettelokappale"/>
              <w:spacing w:before="40" w:after="40"/>
              <w:ind w:left="357"/>
              <w:contextualSpacing w:val="0"/>
              <w:rPr>
                <w:rFonts w:ascii="Calibri" w:hAnsi="Calibri" w:cs="Calibri"/>
                <w:sz w:val="20"/>
                <w:lang w:val="sv-FI"/>
              </w:rPr>
            </w:pPr>
          </w:p>
          <w:p w14:paraId="3EFC5D76" w14:textId="608FC7F0" w:rsidR="003F39EF" w:rsidRPr="00313795" w:rsidRDefault="00896DDC" w:rsidP="004D1BDD">
            <w:pPr>
              <w:pStyle w:val="Luettelokappale"/>
              <w:spacing w:before="40" w:after="40"/>
              <w:ind w:left="312" w:hanging="284"/>
              <w:contextualSpacing w:val="0"/>
              <w:rPr>
                <w:rFonts w:ascii="Calibri" w:hAnsi="Calibri" w:cs="Calibri"/>
                <w:b/>
                <w:bCs/>
                <w:sz w:val="20"/>
                <w:lang w:val="sv-FI"/>
              </w:rPr>
            </w:pPr>
            <w:r w:rsidRPr="00313795">
              <w:rPr>
                <w:rFonts w:ascii="Calibri" w:hAnsi="Calibri" w:cs="Calibri"/>
                <w:b/>
                <w:bCs/>
                <w:sz w:val="20"/>
                <w:lang w:val="sv-FI"/>
              </w:rPr>
              <w:t xml:space="preserve">A. </w:t>
            </w:r>
            <w:r w:rsidR="00E430E9">
              <w:rPr>
                <w:rFonts w:ascii="Calibri" w:hAnsi="Calibri" w:cs="Calibri"/>
                <w:b/>
                <w:bCs/>
                <w:sz w:val="20"/>
                <w:lang w:val="sv-FI"/>
              </w:rPr>
              <w:tab/>
            </w:r>
            <w:r w:rsidRPr="00313795">
              <w:rPr>
                <w:rFonts w:ascii="Calibri" w:hAnsi="Calibri" w:cs="Calibri"/>
                <w:b/>
                <w:bCs/>
                <w:sz w:val="20"/>
                <w:lang w:val="sv-FI"/>
              </w:rPr>
              <w:t>Manuellt material</w:t>
            </w:r>
          </w:p>
          <w:p w14:paraId="66FC410C" w14:textId="77777777" w:rsidR="00896DDC" w:rsidRPr="00D4505B" w:rsidRDefault="00896DDC" w:rsidP="00D4505B">
            <w:pPr>
              <w:pStyle w:val="Luettelokappale"/>
              <w:numPr>
                <w:ilvl w:val="0"/>
                <w:numId w:val="45"/>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Manuella handlingar förvaras på personalens arbetsplatser och i låsta arkivutrymmen. </w:t>
            </w:r>
          </w:p>
          <w:p w14:paraId="57352B80" w14:textId="1676CF52" w:rsidR="00896DDC" w:rsidRPr="00D4505B" w:rsidRDefault="00896DDC" w:rsidP="00D4505B">
            <w:pPr>
              <w:pStyle w:val="Luettelokappale"/>
              <w:numPr>
                <w:ilvl w:val="0"/>
                <w:numId w:val="45"/>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Arkiverade handlingar sparas en bestämd tid i verksamhetsenheten, varefter de överförs till stadens centralarkiv och bevaras där.  </w:t>
            </w:r>
          </w:p>
          <w:p w14:paraId="558D166E" w14:textId="76585567" w:rsidR="003F39EF" w:rsidRPr="00313795" w:rsidRDefault="003F39EF" w:rsidP="00D4505B">
            <w:pPr>
              <w:pStyle w:val="Luettelokappale"/>
              <w:spacing w:before="40" w:after="40"/>
              <w:ind w:left="0"/>
              <w:rPr>
                <w:rFonts w:ascii="Calibri" w:hAnsi="Calibri" w:cs="Calibri"/>
                <w:color w:val="FF0000"/>
                <w:sz w:val="20"/>
                <w:lang w:val="sv-FI"/>
              </w:rPr>
            </w:pPr>
          </w:p>
          <w:p w14:paraId="423F88E4" w14:textId="532D6619" w:rsidR="00896DDC" w:rsidRPr="00313795" w:rsidRDefault="009371F1" w:rsidP="004D1BDD">
            <w:pPr>
              <w:pStyle w:val="Luettelokappale"/>
              <w:tabs>
                <w:tab w:val="left" w:pos="311"/>
              </w:tabs>
              <w:spacing w:before="40" w:after="40"/>
              <w:ind w:left="312" w:hanging="312"/>
              <w:contextualSpacing w:val="0"/>
              <w:rPr>
                <w:rFonts w:ascii="Calibri" w:hAnsi="Calibri" w:cs="Calibri"/>
                <w:sz w:val="20"/>
                <w:szCs w:val="18"/>
                <w:u w:val="single"/>
                <w:lang w:val="sv-FI"/>
              </w:rPr>
            </w:pPr>
            <w:r w:rsidRPr="00313795">
              <w:rPr>
                <w:rFonts w:ascii="Calibri" w:hAnsi="Calibri" w:cs="Calibri"/>
                <w:b/>
                <w:bCs/>
                <w:sz w:val="20"/>
                <w:lang w:val="sv-FI"/>
              </w:rPr>
              <w:t xml:space="preserve">B. </w:t>
            </w:r>
            <w:r w:rsidR="00E430E9">
              <w:rPr>
                <w:rFonts w:ascii="Calibri" w:hAnsi="Calibri" w:cs="Calibri"/>
                <w:b/>
                <w:bCs/>
                <w:sz w:val="20"/>
                <w:lang w:val="sv-FI"/>
              </w:rPr>
              <w:tab/>
            </w:r>
            <w:r w:rsidR="00896DDC" w:rsidRPr="00313795">
              <w:rPr>
                <w:rFonts w:ascii="Calibri" w:hAnsi="Calibri" w:cs="Calibri"/>
                <w:b/>
                <w:sz w:val="20"/>
                <w:lang w:val="sv-FI"/>
              </w:rPr>
              <w:t xml:space="preserve">Stoff som behandlas med </w:t>
            </w:r>
            <w:proofErr w:type="spellStart"/>
            <w:r w:rsidR="00896DDC" w:rsidRPr="00313795">
              <w:rPr>
                <w:rFonts w:ascii="Calibri" w:hAnsi="Calibri" w:cs="Calibri"/>
                <w:b/>
                <w:sz w:val="20"/>
                <w:lang w:val="sv-FI"/>
              </w:rPr>
              <w:t>adb</w:t>
            </w:r>
            <w:proofErr w:type="spellEnd"/>
            <w:r w:rsidR="00896DDC" w:rsidRPr="00313795">
              <w:rPr>
                <w:rFonts w:ascii="Calibri" w:hAnsi="Calibri" w:cs="Calibri"/>
                <w:b/>
                <w:sz w:val="20"/>
                <w:lang w:val="sv-FI"/>
              </w:rPr>
              <w:t>:</w:t>
            </w:r>
            <w:r w:rsidR="00896DDC" w:rsidRPr="00313795">
              <w:rPr>
                <w:rFonts w:ascii="Calibri" w:hAnsi="Calibri" w:cs="Calibri"/>
                <w:sz w:val="20"/>
                <w:lang w:val="sv-FI"/>
              </w:rPr>
              <w:t xml:space="preserve"> </w:t>
            </w:r>
            <w:r w:rsidR="00E430E9">
              <w:rPr>
                <w:rFonts w:ascii="Calibri" w:hAnsi="Calibri" w:cs="Calibri"/>
                <w:sz w:val="20"/>
                <w:lang w:val="sv-FI"/>
              </w:rPr>
              <w:br/>
            </w:r>
            <w:proofErr w:type="spellStart"/>
            <w:r w:rsidR="00896DDC" w:rsidRPr="00313795">
              <w:rPr>
                <w:rFonts w:ascii="Calibri" w:hAnsi="Calibri" w:cs="Calibri"/>
                <w:sz w:val="20"/>
                <w:lang w:val="sv-FI"/>
              </w:rPr>
              <w:t>Effica</w:t>
            </w:r>
            <w:proofErr w:type="spellEnd"/>
            <w:r w:rsidR="00896DDC" w:rsidRPr="00313795">
              <w:rPr>
                <w:rFonts w:ascii="Calibri" w:hAnsi="Calibri" w:cs="Calibri"/>
                <w:sz w:val="20"/>
                <w:lang w:val="sv-FI"/>
              </w:rPr>
              <w:t xml:space="preserve">, </w:t>
            </w:r>
            <w:proofErr w:type="spellStart"/>
            <w:r w:rsidR="00896DDC" w:rsidRPr="00313795">
              <w:rPr>
                <w:rFonts w:ascii="Calibri" w:hAnsi="Calibri" w:cs="Calibri"/>
                <w:sz w:val="20"/>
                <w:lang w:val="sv-FI"/>
              </w:rPr>
              <w:t>Basware</w:t>
            </w:r>
            <w:proofErr w:type="spellEnd"/>
            <w:r w:rsidR="00896DDC" w:rsidRPr="00313795">
              <w:rPr>
                <w:rFonts w:ascii="Calibri" w:hAnsi="Calibri" w:cs="Calibri"/>
                <w:sz w:val="20"/>
                <w:lang w:val="sv-FI"/>
              </w:rPr>
              <w:t xml:space="preserve"> P2P, </w:t>
            </w:r>
            <w:proofErr w:type="spellStart"/>
            <w:r w:rsidR="00896DDC" w:rsidRPr="00313795">
              <w:rPr>
                <w:rFonts w:ascii="Calibri" w:hAnsi="Calibri" w:cs="Calibri"/>
                <w:sz w:val="20"/>
                <w:lang w:val="sv-FI"/>
              </w:rPr>
              <w:t>LifeCare</w:t>
            </w:r>
            <w:proofErr w:type="spellEnd"/>
            <w:r w:rsidR="00896DDC" w:rsidRPr="00313795">
              <w:rPr>
                <w:rFonts w:ascii="Calibri" w:hAnsi="Calibri" w:cs="Calibri"/>
                <w:sz w:val="20"/>
                <w:lang w:val="sv-FI"/>
              </w:rPr>
              <w:t xml:space="preserve"> samt Tieto Edu och övriga elektroniska dokument.</w:t>
            </w:r>
            <w:r w:rsidR="00896DDC" w:rsidRPr="00313795">
              <w:rPr>
                <w:rFonts w:ascii="Calibri" w:hAnsi="Calibri" w:cs="Calibri"/>
                <w:sz w:val="20"/>
                <w:szCs w:val="18"/>
                <w:u w:val="single"/>
                <w:lang w:val="sv-FI"/>
              </w:rPr>
              <w:t xml:space="preserve"> </w:t>
            </w:r>
          </w:p>
          <w:p w14:paraId="23755FE0" w14:textId="063D9AAD" w:rsidR="00920532" w:rsidRPr="00D4505B" w:rsidRDefault="00920532" w:rsidP="00D4505B">
            <w:pPr>
              <w:pStyle w:val="Luettelokappale"/>
              <w:numPr>
                <w:ilvl w:val="0"/>
                <w:numId w:val="47"/>
              </w:numPr>
              <w:tabs>
                <w:tab w:val="left" w:pos="5670"/>
              </w:tabs>
              <w:spacing w:before="40" w:after="40"/>
              <w:rPr>
                <w:rFonts w:ascii="Calibri" w:hAnsi="Calibri" w:cs="Calibri"/>
                <w:sz w:val="20"/>
                <w:lang w:val="sv-FI"/>
              </w:rPr>
            </w:pPr>
            <w:r w:rsidRPr="00D4505B">
              <w:rPr>
                <w:rFonts w:ascii="Calibri" w:hAnsi="Calibri" w:cs="Calibri"/>
                <w:sz w:val="20"/>
                <w:lang w:val="sv-FI"/>
              </w:rPr>
              <w:t>Personalen som behandlar uppgifterna har tystnadsplikt. Nyttjanderätt till småbarnspedagogikens datasystem förutsätter ett skriftligt avtal om tysthetslöfte. Tystnadsplikten fortsätter efter att arbetsförhållandet har upphört.</w:t>
            </w:r>
          </w:p>
          <w:p w14:paraId="337A9239" w14:textId="648C80ED" w:rsidR="003F39EF" w:rsidRPr="00D4505B" w:rsidRDefault="00920532" w:rsidP="00D4505B">
            <w:pPr>
              <w:pStyle w:val="Luettelokappale"/>
              <w:numPr>
                <w:ilvl w:val="0"/>
                <w:numId w:val="47"/>
              </w:numPr>
              <w:tabs>
                <w:tab w:val="left" w:pos="5670"/>
              </w:tabs>
              <w:spacing w:before="40" w:after="40"/>
              <w:rPr>
                <w:rFonts w:ascii="Calibri" w:hAnsi="Calibri" w:cs="Calibri"/>
                <w:sz w:val="20"/>
                <w:lang w:val="sv-FI"/>
              </w:rPr>
            </w:pPr>
            <w:r w:rsidRPr="00D4505B">
              <w:rPr>
                <w:rFonts w:ascii="Calibri" w:hAnsi="Calibri" w:cs="Calibri"/>
                <w:sz w:val="20"/>
                <w:lang w:val="sv-FI"/>
              </w:rPr>
              <w:t>Datasystemet</w:t>
            </w:r>
            <w:r w:rsidR="0054122A" w:rsidRPr="00D4505B">
              <w:rPr>
                <w:rFonts w:ascii="Calibri" w:hAnsi="Calibri" w:cs="Calibri"/>
                <w:sz w:val="20"/>
                <w:lang w:val="sv-FI"/>
              </w:rPr>
              <w:t xml:space="preserve"> finns </w:t>
            </w:r>
            <w:r w:rsidRPr="00D4505B">
              <w:rPr>
                <w:rFonts w:ascii="Calibri" w:hAnsi="Calibri" w:cs="Calibri"/>
                <w:sz w:val="20"/>
                <w:lang w:val="sv-FI"/>
              </w:rPr>
              <w:t>delvis</w:t>
            </w:r>
            <w:r w:rsidR="0054122A" w:rsidRPr="00D4505B">
              <w:rPr>
                <w:rFonts w:ascii="Calibri" w:hAnsi="Calibri" w:cs="Calibri"/>
                <w:sz w:val="20"/>
                <w:lang w:val="sv-FI"/>
              </w:rPr>
              <w:t xml:space="preserve"> på Vasa stads server och den används vid arbetsstationer som finns inom stadens stamnät. Stamnätets datasäkerhet sköts på stadsnivå.</w:t>
            </w:r>
            <w:r w:rsidRPr="00D4505B">
              <w:rPr>
                <w:rFonts w:ascii="Calibri" w:hAnsi="Calibri" w:cs="Calibri"/>
                <w:sz w:val="20"/>
                <w:lang w:val="sv-FI"/>
              </w:rPr>
              <w:t xml:space="preserve"> En del av innehållet i systemet finns på distansservern som </w:t>
            </w:r>
            <w:r w:rsidR="00313795" w:rsidRPr="00D4505B">
              <w:rPr>
                <w:rFonts w:ascii="Calibri" w:hAnsi="Calibri" w:cs="Calibri"/>
                <w:sz w:val="20"/>
                <w:lang w:val="sv-FI"/>
              </w:rPr>
              <w:t>upprätthålls</w:t>
            </w:r>
            <w:r w:rsidRPr="00D4505B">
              <w:rPr>
                <w:rFonts w:ascii="Calibri" w:hAnsi="Calibri" w:cs="Calibri"/>
                <w:sz w:val="20"/>
                <w:lang w:val="sv-FI"/>
              </w:rPr>
              <w:t xml:space="preserve"> av Tieto. </w:t>
            </w:r>
          </w:p>
          <w:p w14:paraId="2A193C21" w14:textId="06D10CD1" w:rsidR="00C422F7" w:rsidRPr="00D4505B" w:rsidRDefault="00C422F7" w:rsidP="00D4505B">
            <w:pPr>
              <w:pStyle w:val="Luettelokappale"/>
              <w:numPr>
                <w:ilvl w:val="0"/>
                <w:numId w:val="47"/>
              </w:numPr>
              <w:tabs>
                <w:tab w:val="left" w:pos="5670"/>
              </w:tabs>
              <w:spacing w:before="40" w:after="40"/>
              <w:rPr>
                <w:rFonts w:ascii="Calibri" w:hAnsi="Calibri" w:cs="Calibri"/>
                <w:sz w:val="20"/>
                <w:lang w:val="sv-FI"/>
              </w:rPr>
            </w:pPr>
            <w:r w:rsidRPr="00D4505B">
              <w:rPr>
                <w:rFonts w:ascii="Calibri" w:hAnsi="Calibri" w:cs="Calibri"/>
                <w:sz w:val="20"/>
                <w:lang w:val="sv-FI"/>
              </w:rPr>
              <w:t>A</w:t>
            </w:r>
            <w:r w:rsidR="00920532" w:rsidRPr="00D4505B">
              <w:rPr>
                <w:rFonts w:ascii="Calibri" w:hAnsi="Calibri" w:cs="Calibri"/>
                <w:sz w:val="20"/>
                <w:lang w:val="sv-FI"/>
              </w:rPr>
              <w:t>nvändningen av datasystemen</w:t>
            </w:r>
            <w:r w:rsidRPr="00D4505B">
              <w:rPr>
                <w:rFonts w:ascii="Calibri" w:hAnsi="Calibri" w:cs="Calibri"/>
                <w:sz w:val="20"/>
                <w:lang w:val="sv-FI"/>
              </w:rPr>
              <w:t xml:space="preserve"> förutsätter ett personligt användarnamn och lösenord, eller </w:t>
            </w:r>
            <w:r w:rsidR="00920532" w:rsidRPr="00D4505B">
              <w:rPr>
                <w:rFonts w:ascii="Calibri" w:hAnsi="Calibri" w:cs="Calibri"/>
                <w:sz w:val="20"/>
                <w:lang w:val="sv-FI"/>
              </w:rPr>
              <w:t xml:space="preserve">en Suomi.fi -identifiering av vårdnadshavarna. </w:t>
            </w:r>
            <w:r w:rsidRPr="00D4505B">
              <w:rPr>
                <w:rFonts w:ascii="Calibri" w:hAnsi="Calibri" w:cs="Calibri"/>
                <w:sz w:val="20"/>
                <w:lang w:val="sv-FI"/>
              </w:rPr>
              <w:t xml:space="preserve">Datasystemet kräver att lösenordet ska bytas ut med vissa mellanrum.    </w:t>
            </w:r>
          </w:p>
          <w:p w14:paraId="049DEB96" w14:textId="26DCD3D1" w:rsidR="003F39EF" w:rsidRPr="00D4505B" w:rsidRDefault="008E00FC" w:rsidP="00D4505B">
            <w:pPr>
              <w:pStyle w:val="Luettelokappale"/>
              <w:numPr>
                <w:ilvl w:val="0"/>
                <w:numId w:val="47"/>
              </w:numPr>
              <w:spacing w:before="40" w:after="40"/>
              <w:rPr>
                <w:rFonts w:ascii="Calibri" w:hAnsi="Calibri" w:cs="Calibri"/>
                <w:sz w:val="20"/>
                <w:lang w:val="sv-FI"/>
              </w:rPr>
            </w:pPr>
            <w:r w:rsidRPr="00D4505B">
              <w:rPr>
                <w:rFonts w:ascii="Calibri" w:hAnsi="Calibri" w:cs="Calibri"/>
                <w:sz w:val="20"/>
                <w:lang w:val="sv-FI"/>
              </w:rPr>
              <w:t xml:space="preserve">Huvudanvändarna beslutar om beviljandet och raderandet av användarrättigheterna. Användarrättigheten avtar då personen som för arbetsuppgiften beviljats användarrättigheten övergår till andra arbetsuppgifter. </w:t>
            </w:r>
          </w:p>
          <w:p w14:paraId="54D7D8D0" w14:textId="2E9A8EFC" w:rsidR="003F39EF" w:rsidRPr="00D4505B" w:rsidRDefault="00D06FF6" w:rsidP="00D4505B">
            <w:pPr>
              <w:pStyle w:val="Luettelokappale"/>
              <w:numPr>
                <w:ilvl w:val="0"/>
                <w:numId w:val="47"/>
              </w:numPr>
              <w:tabs>
                <w:tab w:val="left" w:pos="5670"/>
              </w:tabs>
              <w:spacing w:before="40" w:after="40"/>
              <w:rPr>
                <w:rFonts w:ascii="Calibri" w:hAnsi="Calibri" w:cs="Calibri"/>
                <w:i/>
                <w:sz w:val="20"/>
                <w:lang w:val="sv-FI"/>
              </w:rPr>
            </w:pPr>
            <w:r w:rsidRPr="00D4505B">
              <w:rPr>
                <w:rFonts w:ascii="Calibri" w:hAnsi="Calibri" w:cs="Calibri"/>
                <w:sz w:val="20"/>
                <w:lang w:val="sv-FI"/>
              </w:rPr>
              <w:t xml:space="preserve">Användarrättigheten är i enlighet med arbetsuppgiften, och baserar sig på användarroller vilka har definierats att få rätt till beskådande och funktioner i enlighet med arbetsuppgifterna. I den småbarnspedagogiska applikationen finns olika egenskaper för ledande personer vilka fattar beslut i beviljandet av småbarnspedagogiska tjänster, för personalen som svarar för den dagliga vården och fostran, för stödpersonalen inom vården och fostran samt för personalen som sköter faktureringen. </w:t>
            </w:r>
            <w:r w:rsidRPr="00D4505B">
              <w:rPr>
                <w:rFonts w:ascii="Calibri" w:hAnsi="Calibri" w:cs="Calibri"/>
                <w:i/>
                <w:sz w:val="20"/>
                <w:lang w:val="sv-FI"/>
              </w:rPr>
              <w:t xml:space="preserve"> </w:t>
            </w:r>
          </w:p>
          <w:p w14:paraId="4FFE3D34" w14:textId="238EFF0E" w:rsidR="00D06FF6" w:rsidRPr="00D4505B" w:rsidRDefault="00D06FF6" w:rsidP="00D4505B">
            <w:pPr>
              <w:pStyle w:val="Luettelokappale"/>
              <w:numPr>
                <w:ilvl w:val="0"/>
                <w:numId w:val="47"/>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För olika användargrupper med olika rättigheter har separat definierats rättigheter till att få läsa, skriva och radera uppgifter. </w:t>
            </w:r>
          </w:p>
          <w:p w14:paraId="5E5A59EE" w14:textId="50C2C342" w:rsidR="003F39EF" w:rsidRPr="00D4505B" w:rsidRDefault="00D06FF6" w:rsidP="00D4505B">
            <w:pPr>
              <w:pStyle w:val="Luettelokappale"/>
              <w:numPr>
                <w:ilvl w:val="0"/>
                <w:numId w:val="47"/>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Systemet registrerar felaktiga inloggningar och all information som behandlats och beskådats i systemet.   </w:t>
            </w:r>
          </w:p>
          <w:p w14:paraId="7319D49F" w14:textId="40F29C5D" w:rsidR="005F5658" w:rsidRPr="00D4505B" w:rsidRDefault="005F5658" w:rsidP="00D4505B">
            <w:pPr>
              <w:pStyle w:val="Luettelokappale"/>
              <w:numPr>
                <w:ilvl w:val="0"/>
                <w:numId w:val="47"/>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En del av uppgifterna finns i servern hos </w:t>
            </w:r>
            <w:r w:rsidR="00313795" w:rsidRPr="00D4505B">
              <w:rPr>
                <w:rFonts w:ascii="Calibri" w:hAnsi="Calibri" w:cs="Calibri"/>
                <w:sz w:val="20"/>
                <w:lang w:val="sv-FI"/>
              </w:rPr>
              <w:t>tjänsteleverantören</w:t>
            </w:r>
            <w:r w:rsidRPr="00D4505B">
              <w:rPr>
                <w:rFonts w:ascii="Calibri" w:hAnsi="Calibri" w:cs="Calibri"/>
                <w:sz w:val="20"/>
                <w:lang w:val="sv-FI"/>
              </w:rPr>
              <w:t xml:space="preserve"> (Tieto), där de höga kraven på datasäkerhet har beaktats. Tjänsterna utförs i Tietos egna datacenter. </w:t>
            </w:r>
          </w:p>
          <w:p w14:paraId="79A4FB09" w14:textId="6F74F4BD" w:rsidR="005F5658" w:rsidRPr="00D4505B" w:rsidRDefault="005F5658" w:rsidP="00D4505B">
            <w:pPr>
              <w:pStyle w:val="Luettelokappale"/>
              <w:numPr>
                <w:ilvl w:val="0"/>
                <w:numId w:val="47"/>
              </w:numPr>
              <w:tabs>
                <w:tab w:val="left" w:pos="5670"/>
              </w:tabs>
              <w:spacing w:before="40" w:after="40"/>
              <w:rPr>
                <w:rFonts w:ascii="Calibri" w:hAnsi="Calibri" w:cs="Calibri"/>
                <w:sz w:val="20"/>
                <w:szCs w:val="18"/>
                <w:lang w:val="sv-FI"/>
              </w:rPr>
            </w:pPr>
            <w:r w:rsidRPr="00D4505B">
              <w:rPr>
                <w:rFonts w:ascii="Calibri" w:hAnsi="Calibri" w:cs="Calibri"/>
                <w:sz w:val="20"/>
                <w:lang w:val="sv-FI"/>
              </w:rPr>
              <w:t xml:space="preserve">Tietos </w:t>
            </w:r>
            <w:r w:rsidR="00313795" w:rsidRPr="00D4505B">
              <w:rPr>
                <w:rFonts w:ascii="Calibri" w:hAnsi="Calibri" w:cs="Calibri"/>
                <w:sz w:val="20"/>
                <w:lang w:val="sv-FI"/>
              </w:rPr>
              <w:t>datacenter</w:t>
            </w:r>
            <w:r w:rsidRPr="00D4505B">
              <w:rPr>
                <w:rFonts w:ascii="Calibri" w:hAnsi="Calibri" w:cs="Calibri"/>
                <w:sz w:val="20"/>
                <w:lang w:val="sv-FI"/>
              </w:rPr>
              <w:t xml:space="preserve"> är byggda enligt bästa möjliga praxis och enligt den högsta säkerhetsklassificeringen</w:t>
            </w:r>
            <w:r w:rsidRPr="00D4505B">
              <w:rPr>
                <w:rFonts w:ascii="Calibri" w:hAnsi="Calibri" w:cs="Calibri"/>
                <w:color w:val="FF0000"/>
                <w:sz w:val="20"/>
                <w:lang w:val="sv-FI"/>
              </w:rPr>
              <w:t xml:space="preserve"> </w:t>
            </w:r>
            <w:r w:rsidRPr="00D4505B">
              <w:rPr>
                <w:rFonts w:ascii="Calibri" w:hAnsi="Calibri" w:cs="Calibri"/>
                <w:sz w:val="20"/>
                <w:lang w:val="sv-FI"/>
              </w:rPr>
              <w:t xml:space="preserve">(EI120D, EMP </w:t>
            </w:r>
            <w:proofErr w:type="spellStart"/>
            <w:r w:rsidRPr="00D4505B">
              <w:rPr>
                <w:rFonts w:ascii="Calibri" w:hAnsi="Calibri" w:cs="Calibri"/>
                <w:sz w:val="20"/>
                <w:lang w:val="sv-FI"/>
              </w:rPr>
              <w:t>prepared</w:t>
            </w:r>
            <w:proofErr w:type="spellEnd"/>
            <w:r w:rsidRPr="00D4505B">
              <w:rPr>
                <w:rFonts w:ascii="Calibri" w:hAnsi="Calibri" w:cs="Calibri"/>
                <w:sz w:val="20"/>
                <w:lang w:val="sv-FI"/>
              </w:rPr>
              <w:t>). Tietos datacenter är självförsörjande med el, vatten och dylik service. Personal finns på plats varje dag dygnet runt.</w:t>
            </w:r>
            <w:r w:rsidRPr="00D4505B">
              <w:rPr>
                <w:rFonts w:ascii="Calibri" w:hAnsi="Calibri" w:cs="Calibri"/>
                <w:sz w:val="20"/>
                <w:szCs w:val="18"/>
                <w:lang w:val="sv-FI"/>
              </w:rPr>
              <w:t xml:space="preserve"> </w:t>
            </w:r>
          </w:p>
          <w:p w14:paraId="29B5CD2B" w14:textId="063410F8" w:rsidR="005F5658" w:rsidRPr="00D4505B" w:rsidRDefault="005F5658" w:rsidP="00D4505B">
            <w:pPr>
              <w:pStyle w:val="Luettelokappale"/>
              <w:numPr>
                <w:ilvl w:val="0"/>
                <w:numId w:val="47"/>
              </w:numPr>
              <w:tabs>
                <w:tab w:val="left" w:pos="5670"/>
              </w:tabs>
              <w:spacing w:before="40" w:after="40"/>
              <w:rPr>
                <w:rFonts w:ascii="Calibri" w:hAnsi="Calibri" w:cs="Calibri"/>
                <w:sz w:val="20"/>
                <w:lang w:val="sv-FI"/>
              </w:rPr>
            </w:pPr>
            <w:r w:rsidRPr="00D4505B">
              <w:rPr>
                <w:rFonts w:ascii="Calibri" w:hAnsi="Calibri" w:cs="Calibri"/>
                <w:sz w:val="20"/>
                <w:lang w:val="sv-FI"/>
              </w:rPr>
              <w:t xml:space="preserve">All service från Tieto och de bakomliggande servrarna finns bakom en dubblerad brandmur.  </w:t>
            </w:r>
            <w:proofErr w:type="spellStart"/>
            <w:r w:rsidRPr="00D4505B">
              <w:rPr>
                <w:rFonts w:ascii="Calibri" w:hAnsi="Calibri" w:cs="Calibri"/>
                <w:sz w:val="20"/>
                <w:lang w:val="sv-FI"/>
              </w:rPr>
              <w:t>Brandmurerna</w:t>
            </w:r>
            <w:proofErr w:type="spellEnd"/>
            <w:r w:rsidRPr="00D4505B">
              <w:rPr>
                <w:rFonts w:ascii="Calibri" w:hAnsi="Calibri" w:cs="Calibri"/>
                <w:sz w:val="20"/>
                <w:lang w:val="sv-FI"/>
              </w:rPr>
              <w:t xml:space="preserve"> har mycket strikta regler dvs. endast en definierad port är öppen mot ett definierat håll och mellan definierade IP-adresser. </w:t>
            </w:r>
          </w:p>
          <w:p w14:paraId="241BBA72" w14:textId="151FD10C" w:rsidR="005F5658" w:rsidRPr="00D4505B" w:rsidRDefault="005F5658" w:rsidP="00D4505B">
            <w:pPr>
              <w:pStyle w:val="Luettelokappale"/>
              <w:numPr>
                <w:ilvl w:val="0"/>
                <w:numId w:val="47"/>
              </w:numPr>
              <w:tabs>
                <w:tab w:val="left" w:pos="5670"/>
              </w:tabs>
              <w:spacing w:before="40" w:after="40"/>
              <w:rPr>
                <w:rFonts w:ascii="Calibri" w:hAnsi="Calibri" w:cs="Calibri"/>
                <w:sz w:val="20"/>
                <w:lang w:val="sv-FI"/>
              </w:rPr>
            </w:pPr>
            <w:r w:rsidRPr="00D4505B">
              <w:rPr>
                <w:rFonts w:ascii="Calibri" w:hAnsi="Calibri" w:cs="Calibri"/>
                <w:sz w:val="20"/>
                <w:lang w:val="sv-FI"/>
              </w:rPr>
              <w:t>All kommunikationen till och från Tieto är krypterad med hjälp av HTTPS-protokoll och SSL-krypteringstekniken.</w:t>
            </w:r>
          </w:p>
          <w:p w14:paraId="1980C6B8" w14:textId="29F41D96" w:rsidR="003F39EF" w:rsidRPr="00D4505B" w:rsidRDefault="005F5658" w:rsidP="00D4505B">
            <w:pPr>
              <w:pStyle w:val="Luettelokappale"/>
              <w:numPr>
                <w:ilvl w:val="0"/>
                <w:numId w:val="47"/>
              </w:numPr>
              <w:spacing w:before="40" w:after="40"/>
              <w:rPr>
                <w:rFonts w:ascii="Calibri" w:hAnsi="Calibri" w:cs="Calibri"/>
                <w:color w:val="FF0000"/>
                <w:sz w:val="20"/>
                <w:lang w:val="sv-FI"/>
              </w:rPr>
            </w:pPr>
            <w:r w:rsidRPr="00D4505B">
              <w:rPr>
                <w:rFonts w:ascii="Calibri" w:hAnsi="Calibri" w:cs="Calibri"/>
                <w:sz w:val="20"/>
                <w:lang w:val="sv-FI"/>
              </w:rPr>
              <w:t>Gällande bevaring och radering av uppgifter följs arkivmyndighetens gällande föreskrifter och förelägganden.</w:t>
            </w:r>
          </w:p>
          <w:p w14:paraId="6EEBF040" w14:textId="042459E5" w:rsidR="009371F1" w:rsidRPr="00D4505B" w:rsidRDefault="005F5658" w:rsidP="00D4505B">
            <w:pPr>
              <w:pStyle w:val="Luettelokappale"/>
              <w:numPr>
                <w:ilvl w:val="0"/>
                <w:numId w:val="47"/>
              </w:numPr>
              <w:spacing w:before="40" w:after="40"/>
              <w:rPr>
                <w:rFonts w:ascii="Calibri" w:hAnsi="Calibri" w:cs="Calibri"/>
                <w:sz w:val="20"/>
                <w:lang w:val="sv-FI"/>
              </w:rPr>
            </w:pPr>
            <w:r w:rsidRPr="00D4505B">
              <w:rPr>
                <w:rFonts w:ascii="Calibri" w:hAnsi="Calibri" w:cs="Calibri"/>
                <w:sz w:val="20"/>
                <w:lang w:val="sv-FI"/>
              </w:rPr>
              <w:t xml:space="preserve">Till programmet </w:t>
            </w:r>
            <w:r w:rsidR="009371F1" w:rsidRPr="00D4505B">
              <w:rPr>
                <w:rFonts w:ascii="Calibri" w:hAnsi="Calibri" w:cs="Calibri"/>
                <w:sz w:val="20"/>
                <w:lang w:val="sv-FI"/>
              </w:rPr>
              <w:t>Tieto Edu</w:t>
            </w:r>
            <w:r w:rsidRPr="00D4505B">
              <w:rPr>
                <w:rFonts w:ascii="Calibri" w:hAnsi="Calibri" w:cs="Calibri"/>
                <w:sz w:val="20"/>
                <w:lang w:val="sv-FI"/>
              </w:rPr>
              <w:t xml:space="preserve"> har endast vårdnadshavarna tillgång. </w:t>
            </w:r>
          </w:p>
        </w:tc>
      </w:tr>
      <w:tr w:rsidR="009A169B" w:rsidRPr="00B40157" w14:paraId="5D44E55B" w14:textId="77777777" w:rsidTr="004D1BDD">
        <w:tc>
          <w:tcPr>
            <w:tcW w:w="3227" w:type="dxa"/>
          </w:tcPr>
          <w:p w14:paraId="23E1C240" w14:textId="156D7745" w:rsidR="009A169B" w:rsidRPr="00313795" w:rsidRDefault="00C01349" w:rsidP="00D4505B">
            <w:pPr>
              <w:pStyle w:val="Luettelokappale"/>
              <w:numPr>
                <w:ilvl w:val="0"/>
                <w:numId w:val="2"/>
              </w:numPr>
              <w:spacing w:before="40" w:after="40"/>
              <w:rPr>
                <w:rFonts w:cstheme="minorHAnsi"/>
                <w:lang w:val="sv-FI"/>
              </w:rPr>
            </w:pPr>
            <w:r w:rsidRPr="00313795">
              <w:rPr>
                <w:rFonts w:cstheme="minorHAnsi"/>
                <w:lang w:val="sv-FI"/>
              </w:rPr>
              <w:lastRenderedPageBreak/>
              <w:t>Förekomst av eventuellt automatiskt beslutsfattande</w:t>
            </w:r>
          </w:p>
        </w:tc>
        <w:tc>
          <w:tcPr>
            <w:tcW w:w="6520" w:type="dxa"/>
          </w:tcPr>
          <w:p w14:paraId="26E5E9BE" w14:textId="2FC12FDC" w:rsidR="009A169B" w:rsidRPr="00313795" w:rsidRDefault="00C01349" w:rsidP="00D4505B">
            <w:pPr>
              <w:pStyle w:val="Luettelokappale"/>
              <w:spacing w:before="40" w:after="40"/>
              <w:ind w:left="0"/>
              <w:contextualSpacing w:val="0"/>
              <w:rPr>
                <w:rFonts w:ascii="Calibri" w:hAnsi="Calibri" w:cs="Calibri"/>
                <w:sz w:val="20"/>
                <w:lang w:val="sv-FI"/>
              </w:rPr>
            </w:pPr>
            <w:r w:rsidRPr="00313795">
              <w:rPr>
                <w:rFonts w:ascii="Calibri" w:hAnsi="Calibri" w:cs="Calibri"/>
                <w:sz w:val="20"/>
                <w:lang w:val="sv-FI"/>
              </w:rPr>
              <w:t>Inget automatiskt beslutsfattande förekommer i datasystemen.</w:t>
            </w:r>
          </w:p>
        </w:tc>
      </w:tr>
      <w:tr w:rsidR="009A169B" w:rsidRPr="00B40157" w14:paraId="733162C8" w14:textId="77777777" w:rsidTr="004D1BDD">
        <w:tc>
          <w:tcPr>
            <w:tcW w:w="3227" w:type="dxa"/>
          </w:tcPr>
          <w:p w14:paraId="371FAAE7" w14:textId="52F8D862" w:rsidR="009A169B" w:rsidRPr="00313795" w:rsidRDefault="006B49BA" w:rsidP="00D4505B">
            <w:pPr>
              <w:pStyle w:val="Luettelokappale"/>
              <w:numPr>
                <w:ilvl w:val="0"/>
                <w:numId w:val="2"/>
              </w:numPr>
              <w:spacing w:before="40" w:after="40"/>
              <w:rPr>
                <w:rFonts w:cstheme="minorHAnsi"/>
                <w:lang w:val="sv-FI"/>
              </w:rPr>
            </w:pPr>
            <w:r w:rsidRPr="00681976">
              <w:rPr>
                <w:lang w:val="sv-SE"/>
              </w:rPr>
              <w:br w:type="page"/>
            </w:r>
            <w:r w:rsidR="00B842A8" w:rsidRPr="00313795">
              <w:rPr>
                <w:rFonts w:cstheme="minorHAnsi"/>
                <w:lang w:val="sv-FI"/>
              </w:rPr>
              <w:t>Den registrerades rättigheter</w:t>
            </w:r>
          </w:p>
        </w:tc>
        <w:tc>
          <w:tcPr>
            <w:tcW w:w="6520" w:type="dxa"/>
          </w:tcPr>
          <w:p w14:paraId="029009E0" w14:textId="77777777" w:rsidR="00B842A8" w:rsidRPr="00313795" w:rsidRDefault="00B842A8" w:rsidP="004D1BDD">
            <w:pPr>
              <w:pStyle w:val="Luettelokappale"/>
              <w:numPr>
                <w:ilvl w:val="0"/>
                <w:numId w:val="5"/>
              </w:numPr>
              <w:spacing w:before="40" w:after="40"/>
              <w:ind w:left="357" w:hanging="357"/>
              <w:contextualSpacing w:val="0"/>
              <w:rPr>
                <w:rFonts w:ascii="Calibri" w:hAnsi="Calibri" w:cs="Calibri"/>
                <w:b/>
                <w:bCs/>
                <w:sz w:val="20"/>
                <w:lang w:val="sv-FI"/>
              </w:rPr>
            </w:pPr>
            <w:r w:rsidRPr="00313795">
              <w:rPr>
                <w:rFonts w:ascii="Calibri" w:hAnsi="Calibri" w:cs="Calibri"/>
                <w:b/>
                <w:bCs/>
                <w:sz w:val="20"/>
                <w:lang w:val="sv-FI"/>
              </w:rPr>
              <w:t>Rätt att få tillgång till uppgifterna (15 artikel, begäran riktas till kontaktpersonen)</w:t>
            </w:r>
          </w:p>
          <w:p w14:paraId="577C18C8" w14:textId="2D71FCCF" w:rsidR="00313795" w:rsidRPr="00D4505B" w:rsidRDefault="00B842A8" w:rsidP="00D4505B">
            <w:pPr>
              <w:pStyle w:val="Luettelokappale"/>
              <w:numPr>
                <w:ilvl w:val="0"/>
                <w:numId w:val="48"/>
              </w:numPr>
              <w:spacing w:before="40" w:after="40"/>
              <w:rPr>
                <w:rFonts w:ascii="Calibri" w:hAnsi="Calibri" w:cs="Calibri"/>
                <w:i/>
                <w:sz w:val="20"/>
                <w:lang w:val="sv-FI"/>
              </w:rPr>
            </w:pPr>
            <w:r w:rsidRPr="00D4505B">
              <w:rPr>
                <w:rFonts w:ascii="Calibri" w:hAnsi="Calibri" w:cs="Calibri"/>
                <w:sz w:val="20"/>
                <w:lang w:val="sv-FI"/>
              </w:rPr>
              <w:t xml:space="preserve">Personen kan skriftligt framföra en begäran om granskningsrätt. Man strävar efter att ge </w:t>
            </w:r>
            <w:r w:rsidR="00102162" w:rsidRPr="00D4505B">
              <w:rPr>
                <w:rFonts w:ascii="Calibri" w:hAnsi="Calibri" w:cs="Calibri"/>
                <w:sz w:val="20"/>
                <w:lang w:val="sv-FI"/>
              </w:rPr>
              <w:t>de skriftliga uppgifterna</w:t>
            </w:r>
            <w:r w:rsidR="00D81B1F" w:rsidRPr="00D4505B">
              <w:rPr>
                <w:rFonts w:ascii="Calibri" w:hAnsi="Calibri" w:cs="Calibri"/>
                <w:sz w:val="20"/>
                <w:lang w:val="sv-FI"/>
              </w:rPr>
              <w:t xml:space="preserve"> </w:t>
            </w:r>
            <w:r w:rsidRPr="00D4505B">
              <w:rPr>
                <w:rFonts w:ascii="Calibri" w:hAnsi="Calibri" w:cs="Calibri"/>
                <w:sz w:val="20"/>
                <w:lang w:val="sv-FI"/>
              </w:rPr>
              <w:t>till påseende utan dröjsmål. Uppgifterna fås av personen som sköter klientens ärenden. Klienten ges möjlighet till att bekanta sig med de manuella do</w:t>
            </w:r>
            <w:r w:rsidR="007147CF" w:rsidRPr="00D4505B">
              <w:rPr>
                <w:rFonts w:ascii="Calibri" w:hAnsi="Calibri" w:cs="Calibri"/>
                <w:sz w:val="20"/>
                <w:lang w:val="sv-FI"/>
              </w:rPr>
              <w:t>kument som berör klienten och</w:t>
            </w:r>
            <w:r w:rsidR="00102162" w:rsidRPr="00D4505B">
              <w:rPr>
                <w:rFonts w:ascii="Calibri" w:hAnsi="Calibri" w:cs="Calibri"/>
                <w:sz w:val="20"/>
                <w:lang w:val="sv-FI"/>
              </w:rPr>
              <w:t xml:space="preserve"> </w:t>
            </w:r>
            <w:r w:rsidR="00E85A80" w:rsidRPr="00D4505B">
              <w:rPr>
                <w:rFonts w:ascii="Calibri" w:hAnsi="Calibri" w:cs="Calibri"/>
                <w:sz w:val="20"/>
                <w:lang w:val="sv-FI"/>
              </w:rPr>
              <w:t xml:space="preserve">med </w:t>
            </w:r>
            <w:r w:rsidRPr="00D4505B">
              <w:rPr>
                <w:rFonts w:ascii="Calibri" w:hAnsi="Calibri" w:cs="Calibri"/>
                <w:sz w:val="20"/>
                <w:lang w:val="sv-FI"/>
              </w:rPr>
              <w:t>information som kan visas på skärmen</w:t>
            </w:r>
            <w:r w:rsidR="00102162" w:rsidRPr="00D4505B">
              <w:rPr>
                <w:rFonts w:ascii="Calibri" w:hAnsi="Calibri" w:cs="Calibri"/>
                <w:sz w:val="20"/>
                <w:lang w:val="sv-FI"/>
              </w:rPr>
              <w:t xml:space="preserve"> </w:t>
            </w:r>
            <w:r w:rsidR="007147CF" w:rsidRPr="00D4505B">
              <w:rPr>
                <w:rFonts w:ascii="Calibri" w:hAnsi="Calibri" w:cs="Calibri"/>
                <w:sz w:val="20"/>
                <w:lang w:val="sv-FI"/>
              </w:rPr>
              <w:t>samt</w:t>
            </w:r>
            <w:r w:rsidR="00E85A80" w:rsidRPr="00D4505B">
              <w:rPr>
                <w:rFonts w:ascii="Calibri" w:hAnsi="Calibri" w:cs="Calibri"/>
                <w:sz w:val="20"/>
                <w:lang w:val="sv-FI"/>
              </w:rPr>
              <w:t xml:space="preserve"> med</w:t>
            </w:r>
            <w:r w:rsidR="00102162" w:rsidRPr="00D4505B">
              <w:rPr>
                <w:rFonts w:ascii="Calibri" w:hAnsi="Calibri" w:cs="Calibri"/>
                <w:sz w:val="20"/>
                <w:lang w:val="sv-FI"/>
              </w:rPr>
              <w:t xml:space="preserve"> tillgängliga </w:t>
            </w:r>
            <w:r w:rsidR="002209F9" w:rsidRPr="00D4505B">
              <w:rPr>
                <w:rFonts w:ascii="Calibri" w:hAnsi="Calibri" w:cs="Calibri"/>
                <w:sz w:val="20"/>
                <w:lang w:val="sv-FI"/>
              </w:rPr>
              <w:t>utskrifter i</w:t>
            </w:r>
            <w:r w:rsidR="009A6784" w:rsidRPr="00D4505B">
              <w:rPr>
                <w:rFonts w:ascii="Calibri" w:hAnsi="Calibri" w:cs="Calibri"/>
                <w:sz w:val="20"/>
                <w:lang w:val="sv-FI"/>
              </w:rPr>
              <w:t xml:space="preserve"> de elek</w:t>
            </w:r>
            <w:r w:rsidR="00D6339B" w:rsidRPr="00D4505B">
              <w:rPr>
                <w:rFonts w:ascii="Calibri" w:hAnsi="Calibri" w:cs="Calibri"/>
                <w:sz w:val="20"/>
                <w:lang w:val="sv-FI"/>
              </w:rPr>
              <w:t>t</w:t>
            </w:r>
            <w:r w:rsidR="009A6784" w:rsidRPr="00D4505B">
              <w:rPr>
                <w:rFonts w:ascii="Calibri" w:hAnsi="Calibri" w:cs="Calibri"/>
                <w:sz w:val="20"/>
                <w:lang w:val="sv-FI"/>
              </w:rPr>
              <w:t>r</w:t>
            </w:r>
            <w:r w:rsidR="00D6339B" w:rsidRPr="00D4505B">
              <w:rPr>
                <w:rFonts w:ascii="Calibri" w:hAnsi="Calibri" w:cs="Calibri"/>
                <w:sz w:val="20"/>
                <w:lang w:val="sv-FI"/>
              </w:rPr>
              <w:t>onis</w:t>
            </w:r>
            <w:r w:rsidR="009A6784" w:rsidRPr="00D4505B">
              <w:rPr>
                <w:rFonts w:ascii="Calibri" w:hAnsi="Calibri" w:cs="Calibri"/>
                <w:sz w:val="20"/>
                <w:lang w:val="sv-FI"/>
              </w:rPr>
              <w:t>ka systemen</w:t>
            </w:r>
            <w:r w:rsidRPr="00D4505B">
              <w:rPr>
                <w:rFonts w:ascii="Calibri" w:hAnsi="Calibri" w:cs="Calibri"/>
                <w:sz w:val="20"/>
                <w:lang w:val="sv-FI"/>
              </w:rPr>
              <w:t>. Till den person som registrerat sig, meddelas även samtidigt var man fått den information som finns i registret, vad den kommer att användas för och vart uppgifterna eventuellt överlåts.</w:t>
            </w:r>
          </w:p>
          <w:p w14:paraId="3791EBCD" w14:textId="4548C6EC" w:rsidR="00313795" w:rsidRPr="004D1BDD" w:rsidRDefault="00B842A8" w:rsidP="004D1BDD">
            <w:pPr>
              <w:pStyle w:val="Luettelokappale"/>
              <w:numPr>
                <w:ilvl w:val="0"/>
                <w:numId w:val="48"/>
              </w:numPr>
              <w:spacing w:before="40" w:after="120"/>
              <w:ind w:left="357" w:hanging="357"/>
              <w:contextualSpacing w:val="0"/>
              <w:rPr>
                <w:rFonts w:ascii="Calibri" w:hAnsi="Calibri" w:cs="Calibri"/>
                <w:color w:val="00B050"/>
                <w:sz w:val="20"/>
                <w:lang w:val="sv-FI"/>
              </w:rPr>
            </w:pPr>
            <w:r w:rsidRPr="004D1BDD">
              <w:rPr>
                <w:rFonts w:ascii="Calibri" w:hAnsi="Calibri" w:cs="Calibri"/>
                <w:sz w:val="20"/>
                <w:lang w:val="sv-FI"/>
              </w:rPr>
              <w:t xml:space="preserve">Om granskningsrätten undantagsvis förmenas ges ett skriftligt intyg, underskrivet av ifrågavarande ansvarsperson. Ur intyget framgår orsaken till varför granskningsrätten förmenats. Den registrerade kan föra ärendet vidare till socialombudsmannen eller dataombudsmannen för behandling.  </w:t>
            </w:r>
          </w:p>
          <w:p w14:paraId="208C2E4E" w14:textId="77777777" w:rsidR="00B842A8" w:rsidRPr="00313795" w:rsidRDefault="00B842A8" w:rsidP="004D1BDD">
            <w:pPr>
              <w:pStyle w:val="Luettelokappale"/>
              <w:numPr>
                <w:ilvl w:val="0"/>
                <w:numId w:val="5"/>
              </w:numPr>
              <w:spacing w:before="40" w:after="40"/>
              <w:ind w:left="357" w:hanging="357"/>
              <w:contextualSpacing w:val="0"/>
              <w:rPr>
                <w:rFonts w:ascii="Calibri" w:hAnsi="Calibri" w:cs="Calibri"/>
                <w:b/>
                <w:bCs/>
                <w:sz w:val="20"/>
                <w:lang w:val="sv-FI"/>
              </w:rPr>
            </w:pPr>
            <w:r w:rsidRPr="00313795">
              <w:rPr>
                <w:rStyle w:val="Voimakas"/>
                <w:rFonts w:ascii="Calibri" w:hAnsi="Calibri" w:cs="Calibri"/>
                <w:sz w:val="20"/>
                <w:lang w:val="sv-FI"/>
              </w:rPr>
              <w:t>Rätt att lämna in klagomål till en tillsynsmyndighet</w:t>
            </w:r>
            <w:r w:rsidRPr="00313795">
              <w:rPr>
                <w:rFonts w:ascii="Calibri" w:hAnsi="Calibri" w:cs="Calibri"/>
                <w:b/>
                <w:bCs/>
                <w:sz w:val="20"/>
                <w:lang w:val="sv-FI"/>
              </w:rPr>
              <w:t xml:space="preserve"> (77 artikel)</w:t>
            </w:r>
          </w:p>
          <w:p w14:paraId="75CD08E4" w14:textId="32E86662" w:rsidR="00C01349" w:rsidRPr="00D4505B" w:rsidRDefault="00B842A8" w:rsidP="004D1BDD">
            <w:pPr>
              <w:pStyle w:val="Luettelokappale"/>
              <w:numPr>
                <w:ilvl w:val="0"/>
                <w:numId w:val="49"/>
              </w:numPr>
              <w:spacing w:before="40" w:after="120"/>
              <w:ind w:left="357" w:hanging="357"/>
              <w:contextualSpacing w:val="0"/>
              <w:rPr>
                <w:rFonts w:ascii="Calibri" w:hAnsi="Calibri" w:cs="Calibri"/>
                <w:color w:val="0070C0"/>
                <w:sz w:val="20"/>
                <w:lang w:val="sv-FI"/>
              </w:rPr>
            </w:pPr>
            <w:r w:rsidRPr="00D4505B">
              <w:rPr>
                <w:rFonts w:ascii="Calibri" w:hAnsi="Calibri" w:cs="Calibri"/>
                <w:sz w:val="20"/>
                <w:lang w:val="sv-FI"/>
              </w:rPr>
              <w:t xml:space="preserve">Den registrerade har rätt att lämna in ett klagomål till tillsynsmyndigheten till </w:t>
            </w:r>
            <w:hyperlink r:id="rId12" w:history="1">
              <w:r w:rsidRPr="00D4505B">
                <w:rPr>
                  <w:rStyle w:val="Hyperlinkki"/>
                  <w:rFonts w:ascii="Calibri" w:hAnsi="Calibri" w:cs="Calibri"/>
                  <w:color w:val="0070C0"/>
                  <w:sz w:val="20"/>
                  <w:lang w:val="sv-FI"/>
                </w:rPr>
                <w:t>dataombudsmannens byrå</w:t>
              </w:r>
            </w:hyperlink>
            <w:r w:rsidR="00C01349" w:rsidRPr="00D4505B">
              <w:rPr>
                <w:rFonts w:ascii="Calibri" w:hAnsi="Calibri" w:cs="Calibri"/>
                <w:color w:val="0070C0"/>
                <w:sz w:val="20"/>
                <w:lang w:val="sv-FI"/>
              </w:rPr>
              <w:t>.</w:t>
            </w:r>
          </w:p>
          <w:p w14:paraId="394A559B" w14:textId="77777777" w:rsidR="00B842A8" w:rsidRPr="00313795" w:rsidRDefault="00B842A8" w:rsidP="004D1BDD">
            <w:pPr>
              <w:pStyle w:val="Luettelokappale"/>
              <w:numPr>
                <w:ilvl w:val="0"/>
                <w:numId w:val="5"/>
              </w:numPr>
              <w:spacing w:before="40" w:after="40"/>
              <w:ind w:left="357" w:hanging="357"/>
              <w:contextualSpacing w:val="0"/>
              <w:rPr>
                <w:rFonts w:ascii="Calibri" w:hAnsi="Calibri" w:cs="Calibri"/>
                <w:b/>
                <w:bCs/>
                <w:sz w:val="20"/>
                <w:lang w:val="sv-FI"/>
              </w:rPr>
            </w:pPr>
            <w:r w:rsidRPr="00313795">
              <w:rPr>
                <w:rStyle w:val="Voimakas"/>
                <w:rFonts w:ascii="Calibri" w:hAnsi="Calibri" w:cs="Calibri"/>
                <w:sz w:val="20"/>
                <w:lang w:val="sv-FI"/>
              </w:rPr>
              <w:t>Rätt att kräva att uppgifter rättas</w:t>
            </w:r>
            <w:r w:rsidRPr="00313795">
              <w:rPr>
                <w:rFonts w:ascii="Calibri" w:hAnsi="Calibri" w:cs="Calibri"/>
                <w:b/>
                <w:bCs/>
                <w:sz w:val="20"/>
                <w:lang w:val="sv-FI"/>
              </w:rPr>
              <w:t xml:space="preserve"> (16 artikel)</w:t>
            </w:r>
          </w:p>
          <w:p w14:paraId="73C2EFAD" w14:textId="57884A6A" w:rsidR="00B842A8" w:rsidRPr="00D4505B" w:rsidRDefault="00B842A8" w:rsidP="00D4505B">
            <w:pPr>
              <w:pStyle w:val="Luettelokappale"/>
              <w:numPr>
                <w:ilvl w:val="0"/>
                <w:numId w:val="49"/>
              </w:numPr>
              <w:spacing w:before="40" w:after="40"/>
              <w:rPr>
                <w:rFonts w:ascii="Calibri" w:hAnsi="Calibri" w:cs="Calibri"/>
                <w:sz w:val="20"/>
                <w:lang w:val="sv-FI"/>
              </w:rPr>
            </w:pPr>
            <w:r w:rsidRPr="00D4505B">
              <w:rPr>
                <w:rFonts w:ascii="Calibri" w:hAnsi="Calibri" w:cs="Calibri"/>
                <w:sz w:val="20"/>
                <w:lang w:val="sv-FI"/>
              </w:rPr>
              <w:t>Den registeransvarige ska utan obefogat dröjsmål på eget initiativ eller på yrkande av den registrerade rätta, utplåna eller komplettera en personuppgift</w:t>
            </w:r>
            <w:r w:rsidR="00903215" w:rsidRPr="00D4505B">
              <w:rPr>
                <w:rFonts w:ascii="Calibri" w:hAnsi="Calibri" w:cs="Calibri"/>
                <w:sz w:val="20"/>
                <w:lang w:val="sv-FI"/>
              </w:rPr>
              <w:t xml:space="preserve"> som ingår i ett personregister/</w:t>
            </w:r>
            <w:r w:rsidRPr="00D4505B">
              <w:rPr>
                <w:rFonts w:ascii="Calibri" w:hAnsi="Calibri" w:cs="Calibri"/>
                <w:sz w:val="20"/>
                <w:lang w:val="sv-FI"/>
              </w:rPr>
              <w:t>datasystemet och som med hänsyn till ändamålet med behandlingen är oriktig, onödig, bristfällig eller föråldrad.</w:t>
            </w:r>
          </w:p>
          <w:p w14:paraId="3445FA73" w14:textId="305C10E7" w:rsidR="00335BBE" w:rsidRPr="00D4505B" w:rsidRDefault="007147CF" w:rsidP="00D4505B">
            <w:pPr>
              <w:pStyle w:val="Luettelokappale"/>
              <w:numPr>
                <w:ilvl w:val="0"/>
                <w:numId w:val="49"/>
              </w:numPr>
              <w:spacing w:before="40" w:after="40"/>
              <w:rPr>
                <w:rFonts w:ascii="Calibri" w:hAnsi="Calibri" w:cs="Calibri"/>
                <w:sz w:val="20"/>
                <w:lang w:val="sv-FI"/>
              </w:rPr>
            </w:pPr>
            <w:r w:rsidRPr="00D4505B">
              <w:rPr>
                <w:rFonts w:ascii="Calibri" w:hAnsi="Calibri" w:cs="Calibri"/>
                <w:sz w:val="20"/>
                <w:lang w:val="sv-FI"/>
              </w:rPr>
              <w:t xml:space="preserve">Om den registrerade kräver rättelse av en uppgift </w:t>
            </w:r>
            <w:r w:rsidR="00335BBE" w:rsidRPr="00D4505B">
              <w:rPr>
                <w:rFonts w:ascii="Calibri" w:hAnsi="Calibri" w:cs="Calibri"/>
                <w:sz w:val="20"/>
                <w:lang w:val="sv-FI"/>
              </w:rPr>
              <w:t>som givits</w:t>
            </w:r>
            <w:r w:rsidRPr="00D4505B">
              <w:rPr>
                <w:rFonts w:ascii="Calibri" w:hAnsi="Calibri" w:cs="Calibri"/>
                <w:sz w:val="20"/>
                <w:lang w:val="sv-FI"/>
              </w:rPr>
              <w:t xml:space="preserve"> från </w:t>
            </w:r>
            <w:r w:rsidR="00313795" w:rsidRPr="00D4505B">
              <w:rPr>
                <w:rFonts w:ascii="Calibri" w:hAnsi="Calibri" w:cs="Calibri"/>
                <w:sz w:val="20"/>
                <w:lang w:val="sv-FI"/>
              </w:rPr>
              <w:t>befolkningsregistret</w:t>
            </w:r>
            <w:r w:rsidRPr="00D4505B">
              <w:rPr>
                <w:rFonts w:ascii="Calibri" w:hAnsi="Calibri" w:cs="Calibri"/>
                <w:sz w:val="20"/>
                <w:lang w:val="sv-FI"/>
              </w:rPr>
              <w:t xml:space="preserve"> </w:t>
            </w:r>
            <w:r w:rsidR="002853B7" w:rsidRPr="00D4505B">
              <w:rPr>
                <w:rFonts w:ascii="Calibri" w:hAnsi="Calibri" w:cs="Calibri"/>
                <w:sz w:val="20"/>
                <w:lang w:val="sv-FI"/>
              </w:rPr>
              <w:t>hänvisas</w:t>
            </w:r>
            <w:r w:rsidRPr="00D4505B">
              <w:rPr>
                <w:rFonts w:ascii="Calibri" w:hAnsi="Calibri" w:cs="Calibri"/>
                <w:sz w:val="20"/>
                <w:lang w:val="sv-FI"/>
              </w:rPr>
              <w:t xml:space="preserve"> den registrerade </w:t>
            </w:r>
            <w:r w:rsidR="002853B7" w:rsidRPr="00D4505B">
              <w:rPr>
                <w:rFonts w:ascii="Calibri" w:hAnsi="Calibri" w:cs="Calibri"/>
                <w:sz w:val="20"/>
                <w:lang w:val="sv-FI"/>
              </w:rPr>
              <w:t xml:space="preserve">till att kontakta </w:t>
            </w:r>
            <w:r w:rsidR="00B92916" w:rsidRPr="00D4505B">
              <w:rPr>
                <w:rFonts w:ascii="Calibri" w:hAnsi="Calibri" w:cs="Calibri"/>
                <w:sz w:val="20"/>
                <w:lang w:val="sv-FI"/>
              </w:rPr>
              <w:t xml:space="preserve">myndigheten hos </w:t>
            </w:r>
            <w:r w:rsidRPr="00D4505B">
              <w:rPr>
                <w:rFonts w:ascii="Calibri" w:hAnsi="Calibri" w:cs="Calibri"/>
                <w:sz w:val="20"/>
                <w:lang w:val="sv-FI"/>
              </w:rPr>
              <w:t>befolkningsregistret</w:t>
            </w:r>
            <w:r w:rsidR="002853B7" w:rsidRPr="00D4505B">
              <w:rPr>
                <w:rFonts w:ascii="Calibri" w:hAnsi="Calibri" w:cs="Calibri"/>
                <w:sz w:val="20"/>
                <w:lang w:val="sv-FI"/>
              </w:rPr>
              <w:t xml:space="preserve"> för rättelse</w:t>
            </w:r>
            <w:r w:rsidR="00B92916" w:rsidRPr="00D4505B">
              <w:rPr>
                <w:rFonts w:ascii="Calibri" w:hAnsi="Calibri" w:cs="Calibri"/>
                <w:sz w:val="20"/>
                <w:lang w:val="sv-FI"/>
              </w:rPr>
              <w:t>.</w:t>
            </w:r>
            <w:r w:rsidRPr="00D4505B">
              <w:rPr>
                <w:rFonts w:ascii="Calibri" w:hAnsi="Calibri" w:cs="Calibri"/>
                <w:sz w:val="20"/>
                <w:lang w:val="sv-FI"/>
              </w:rPr>
              <w:t xml:space="preserve"> </w:t>
            </w:r>
          </w:p>
          <w:p w14:paraId="44722738" w14:textId="085A50F6" w:rsidR="00335BBE" w:rsidRPr="00D4505B" w:rsidRDefault="00335BBE" w:rsidP="00D4505B">
            <w:pPr>
              <w:pStyle w:val="Luettelokappale"/>
              <w:numPr>
                <w:ilvl w:val="0"/>
                <w:numId w:val="49"/>
              </w:numPr>
              <w:spacing w:before="40" w:after="40"/>
              <w:rPr>
                <w:rFonts w:ascii="Calibri" w:hAnsi="Calibri" w:cs="Calibri"/>
                <w:sz w:val="20"/>
                <w:lang w:val="sv-FI"/>
              </w:rPr>
            </w:pPr>
            <w:r w:rsidRPr="00D4505B">
              <w:rPr>
                <w:rFonts w:ascii="Calibri" w:hAnsi="Calibri" w:cs="Calibri"/>
                <w:sz w:val="20"/>
                <w:lang w:val="sv-FI"/>
              </w:rPr>
              <w:t xml:space="preserve">Om rättelsen av en uppgift </w:t>
            </w:r>
            <w:r w:rsidR="00E15C63" w:rsidRPr="00D4505B">
              <w:rPr>
                <w:rFonts w:ascii="Calibri" w:hAnsi="Calibri" w:cs="Calibri"/>
                <w:sz w:val="20"/>
                <w:lang w:val="sv-FI"/>
              </w:rPr>
              <w:t xml:space="preserve">undantagsvis </w:t>
            </w:r>
            <w:r w:rsidRPr="00D4505B">
              <w:rPr>
                <w:rFonts w:ascii="Calibri" w:hAnsi="Calibri" w:cs="Calibri"/>
                <w:sz w:val="20"/>
                <w:lang w:val="sv-FI"/>
              </w:rPr>
              <w:t>nekas, ges den registrerade ett skriftligt</w:t>
            </w:r>
            <w:r w:rsidR="00E15C63" w:rsidRPr="00D4505B">
              <w:rPr>
                <w:rFonts w:ascii="Calibri" w:hAnsi="Calibri" w:cs="Calibri"/>
                <w:sz w:val="20"/>
                <w:lang w:val="sv-FI"/>
              </w:rPr>
              <w:t xml:space="preserve"> intyg över nekandet där orsaken</w:t>
            </w:r>
            <w:r w:rsidRPr="00D4505B">
              <w:rPr>
                <w:rFonts w:ascii="Calibri" w:hAnsi="Calibri" w:cs="Calibri"/>
                <w:sz w:val="20"/>
                <w:lang w:val="sv-FI"/>
              </w:rPr>
              <w:t xml:space="preserve"> till </w:t>
            </w:r>
            <w:r w:rsidR="00E15C63" w:rsidRPr="00D4505B">
              <w:rPr>
                <w:rFonts w:ascii="Calibri" w:hAnsi="Calibri" w:cs="Calibri"/>
                <w:sz w:val="20"/>
                <w:lang w:val="sv-FI"/>
              </w:rPr>
              <w:t>nekandet</w:t>
            </w:r>
            <w:r w:rsidRPr="00D4505B">
              <w:rPr>
                <w:rFonts w:ascii="Calibri" w:hAnsi="Calibri" w:cs="Calibri"/>
                <w:sz w:val="20"/>
                <w:lang w:val="sv-FI"/>
              </w:rPr>
              <w:t xml:space="preserve"> syns.</w:t>
            </w:r>
          </w:p>
          <w:p w14:paraId="36469942" w14:textId="48A0CB3A" w:rsidR="007147CF" w:rsidRPr="00D4505B" w:rsidRDefault="007147CF" w:rsidP="004D1BDD">
            <w:pPr>
              <w:pStyle w:val="Luettelokappale"/>
              <w:numPr>
                <w:ilvl w:val="0"/>
                <w:numId w:val="49"/>
              </w:numPr>
              <w:spacing w:before="40" w:after="120"/>
              <w:ind w:left="357" w:hanging="357"/>
              <w:contextualSpacing w:val="0"/>
              <w:rPr>
                <w:rFonts w:ascii="Calibri" w:hAnsi="Calibri" w:cs="Calibri"/>
                <w:sz w:val="20"/>
                <w:lang w:val="sv-FI"/>
              </w:rPr>
            </w:pPr>
            <w:r w:rsidRPr="00D4505B">
              <w:rPr>
                <w:rFonts w:ascii="Calibri" w:hAnsi="Calibri" w:cs="Calibri"/>
                <w:sz w:val="20"/>
                <w:lang w:val="sv-FI"/>
              </w:rPr>
              <w:t>Den registrerade har rätt att föra ärende</w:t>
            </w:r>
            <w:r w:rsidR="00E15C63" w:rsidRPr="00D4505B">
              <w:rPr>
                <w:rFonts w:ascii="Calibri" w:hAnsi="Calibri" w:cs="Calibri"/>
                <w:sz w:val="20"/>
                <w:lang w:val="sv-FI"/>
              </w:rPr>
              <w:t>t vidare för lösning till socialom</w:t>
            </w:r>
            <w:r w:rsidRPr="00D4505B">
              <w:rPr>
                <w:rFonts w:ascii="Calibri" w:hAnsi="Calibri" w:cs="Calibri"/>
                <w:sz w:val="20"/>
                <w:lang w:val="sv-FI"/>
              </w:rPr>
              <w:t>budsmannen el</w:t>
            </w:r>
            <w:r w:rsidR="00E15C63" w:rsidRPr="00D4505B">
              <w:rPr>
                <w:rFonts w:ascii="Calibri" w:hAnsi="Calibri" w:cs="Calibri"/>
                <w:sz w:val="20"/>
                <w:lang w:val="sv-FI"/>
              </w:rPr>
              <w:t>ler dataombudsmannen.</w:t>
            </w:r>
          </w:p>
          <w:p w14:paraId="491F9A43" w14:textId="0B3A6AC1" w:rsidR="00B842A8" w:rsidRPr="00313795" w:rsidRDefault="00B842A8" w:rsidP="004D1BDD">
            <w:pPr>
              <w:numPr>
                <w:ilvl w:val="0"/>
                <w:numId w:val="5"/>
              </w:numPr>
              <w:spacing w:before="40" w:after="40"/>
              <w:ind w:left="357" w:hanging="357"/>
              <w:rPr>
                <w:rFonts w:ascii="Calibri" w:hAnsi="Calibri" w:cs="Calibri"/>
                <w:b/>
                <w:bCs/>
                <w:sz w:val="20"/>
                <w:lang w:val="sv-FI"/>
              </w:rPr>
            </w:pPr>
            <w:r w:rsidRPr="00313795">
              <w:rPr>
                <w:rFonts w:ascii="Calibri" w:hAnsi="Calibri" w:cs="Calibri"/>
                <w:b/>
                <w:bCs/>
                <w:sz w:val="20"/>
                <w:lang w:val="sv-FI"/>
              </w:rPr>
              <w:t>Rätt att radera uppgifter (17 artikel) ”rätt att bli bortglömd”</w:t>
            </w:r>
          </w:p>
          <w:p w14:paraId="5C6DE337" w14:textId="6464FACE" w:rsidR="00B842A8" w:rsidRPr="00D4505B" w:rsidRDefault="00B842A8" w:rsidP="004D1BDD">
            <w:pPr>
              <w:pStyle w:val="Luettelokappale"/>
              <w:numPr>
                <w:ilvl w:val="0"/>
                <w:numId w:val="50"/>
              </w:numPr>
              <w:spacing w:before="40" w:after="120"/>
              <w:ind w:left="357" w:hanging="357"/>
              <w:contextualSpacing w:val="0"/>
              <w:rPr>
                <w:rFonts w:ascii="Calibri" w:hAnsi="Calibri" w:cs="Calibri"/>
                <w:sz w:val="20"/>
                <w:lang w:val="sv-FI"/>
              </w:rPr>
            </w:pPr>
            <w:r w:rsidRPr="00D4505B">
              <w:rPr>
                <w:rFonts w:ascii="Calibri" w:hAnsi="Calibri" w:cs="Calibri"/>
                <w:sz w:val="20"/>
                <w:lang w:val="sv-FI"/>
              </w:rPr>
              <w:t>Tillämpas inte på lagstadgade register.</w:t>
            </w:r>
            <w:r w:rsidRPr="00D4505B">
              <w:rPr>
                <w:rFonts w:ascii="Calibri" w:hAnsi="Calibri" w:cs="Calibri"/>
                <w:sz w:val="20"/>
                <w:szCs w:val="15"/>
                <w:lang w:val="sv-FI"/>
              </w:rPr>
              <w:t xml:space="preserve"> </w:t>
            </w:r>
          </w:p>
          <w:p w14:paraId="255FA5F8" w14:textId="77777777" w:rsidR="00B842A8" w:rsidRPr="00313795" w:rsidRDefault="00B842A8" w:rsidP="004D1BDD">
            <w:pPr>
              <w:numPr>
                <w:ilvl w:val="0"/>
                <w:numId w:val="5"/>
              </w:numPr>
              <w:spacing w:before="40" w:after="40"/>
              <w:ind w:left="357" w:hanging="357"/>
              <w:rPr>
                <w:rFonts w:ascii="Calibri" w:hAnsi="Calibri" w:cs="Calibri"/>
                <w:b/>
                <w:bCs/>
                <w:sz w:val="20"/>
                <w:lang w:val="sv-FI"/>
              </w:rPr>
            </w:pPr>
            <w:r w:rsidRPr="00313795">
              <w:rPr>
                <w:rFonts w:ascii="Calibri" w:hAnsi="Calibri" w:cs="Calibri"/>
                <w:b/>
                <w:bCs/>
                <w:sz w:val="20"/>
                <w:lang w:val="sv-FI"/>
              </w:rPr>
              <w:t>Rätt att överföra uppgifter från ett system till ett annat.</w:t>
            </w:r>
          </w:p>
          <w:p w14:paraId="616EDDDA" w14:textId="54386808" w:rsidR="00B842A8" w:rsidRPr="00D4505B" w:rsidRDefault="00B842A8" w:rsidP="004D1BDD">
            <w:pPr>
              <w:pStyle w:val="Luettelokappale"/>
              <w:numPr>
                <w:ilvl w:val="0"/>
                <w:numId w:val="50"/>
              </w:numPr>
              <w:spacing w:before="40" w:after="120"/>
              <w:ind w:left="357" w:hanging="357"/>
              <w:contextualSpacing w:val="0"/>
              <w:rPr>
                <w:rFonts w:ascii="Calibri" w:hAnsi="Calibri" w:cs="Calibri"/>
                <w:bCs/>
                <w:sz w:val="20"/>
                <w:lang w:val="sv-FI"/>
              </w:rPr>
            </w:pPr>
            <w:r w:rsidRPr="00D4505B">
              <w:rPr>
                <w:rFonts w:ascii="Calibri" w:hAnsi="Calibri" w:cs="Calibri"/>
                <w:bCs/>
                <w:sz w:val="20"/>
                <w:lang w:val="sv-FI"/>
              </w:rPr>
              <w:t xml:space="preserve">Inga motsvarande system används. </w:t>
            </w:r>
          </w:p>
          <w:p w14:paraId="7D60E933" w14:textId="77777777" w:rsidR="00B842A8" w:rsidRPr="00313795" w:rsidRDefault="00B842A8" w:rsidP="004D1BDD">
            <w:pPr>
              <w:numPr>
                <w:ilvl w:val="0"/>
                <w:numId w:val="5"/>
              </w:numPr>
              <w:spacing w:before="40" w:after="40"/>
              <w:ind w:left="357" w:hanging="357"/>
              <w:rPr>
                <w:rFonts w:ascii="Calibri" w:hAnsi="Calibri" w:cs="Calibri"/>
                <w:b/>
                <w:bCs/>
                <w:sz w:val="20"/>
                <w:lang w:val="sv-FI"/>
              </w:rPr>
            </w:pPr>
            <w:r w:rsidRPr="00313795">
              <w:rPr>
                <w:rFonts w:ascii="Calibri" w:hAnsi="Calibri" w:cs="Calibri"/>
                <w:b/>
                <w:bCs/>
                <w:sz w:val="20"/>
                <w:lang w:val="sv-FI"/>
              </w:rPr>
              <w:t>Annullering av samtycke</w:t>
            </w:r>
          </w:p>
          <w:p w14:paraId="09DF3DE5" w14:textId="6613F2B2" w:rsidR="00B842A8" w:rsidRPr="00D4505B" w:rsidRDefault="00B842A8" w:rsidP="004D1BDD">
            <w:pPr>
              <w:pStyle w:val="Luettelokappale"/>
              <w:numPr>
                <w:ilvl w:val="0"/>
                <w:numId w:val="50"/>
              </w:numPr>
              <w:spacing w:before="40" w:after="120"/>
              <w:ind w:left="357" w:hanging="357"/>
              <w:contextualSpacing w:val="0"/>
              <w:rPr>
                <w:rFonts w:ascii="Calibri" w:hAnsi="Calibri" w:cs="Calibri"/>
                <w:bCs/>
                <w:sz w:val="20"/>
                <w:lang w:val="sv-FI"/>
              </w:rPr>
            </w:pPr>
            <w:r w:rsidRPr="00D4505B">
              <w:rPr>
                <w:rFonts w:ascii="Calibri" w:hAnsi="Calibri" w:cs="Calibri"/>
                <w:bCs/>
                <w:sz w:val="20"/>
                <w:lang w:val="sv-FI"/>
              </w:rPr>
              <w:t xml:space="preserve">Uppgifter som samlats behövs för </w:t>
            </w:r>
            <w:r w:rsidR="00313795" w:rsidRPr="00D4505B">
              <w:rPr>
                <w:rFonts w:ascii="Calibri" w:hAnsi="Calibri" w:cs="Calibri"/>
                <w:bCs/>
                <w:sz w:val="20"/>
                <w:lang w:val="sv-FI"/>
              </w:rPr>
              <w:t>upprätthållande</w:t>
            </w:r>
            <w:r w:rsidRPr="00D4505B">
              <w:rPr>
                <w:rFonts w:ascii="Calibri" w:hAnsi="Calibri" w:cs="Calibri"/>
                <w:bCs/>
                <w:sz w:val="20"/>
                <w:lang w:val="sv-FI"/>
              </w:rPr>
              <w:t xml:space="preserve"> av verksamheten; de samlade och sparade uppgifterna är inte prövningsberoende. En del av uppgifterna är lagstadgade. </w:t>
            </w:r>
          </w:p>
          <w:p w14:paraId="09A704D9" w14:textId="77777777" w:rsidR="00B842A8" w:rsidRPr="00313795" w:rsidRDefault="00B842A8" w:rsidP="004D1BDD">
            <w:pPr>
              <w:numPr>
                <w:ilvl w:val="0"/>
                <w:numId w:val="5"/>
              </w:numPr>
              <w:spacing w:before="40" w:after="40"/>
              <w:ind w:left="357" w:hanging="357"/>
              <w:rPr>
                <w:rFonts w:ascii="Calibri" w:hAnsi="Calibri" w:cs="Calibri"/>
                <w:b/>
                <w:bCs/>
                <w:sz w:val="20"/>
                <w:lang w:val="sv-FI"/>
              </w:rPr>
            </w:pPr>
            <w:r w:rsidRPr="00313795">
              <w:rPr>
                <w:rFonts w:ascii="Calibri" w:hAnsi="Calibri" w:cs="Calibri"/>
                <w:b/>
                <w:bCs/>
                <w:sz w:val="20"/>
                <w:lang w:val="sv-FI"/>
              </w:rPr>
              <w:t xml:space="preserve">Övrig information </w:t>
            </w:r>
          </w:p>
          <w:p w14:paraId="33E855D4" w14:textId="5DF584F4" w:rsidR="003057C0" w:rsidRPr="00D4505B" w:rsidRDefault="00B842A8" w:rsidP="00D4505B">
            <w:pPr>
              <w:pStyle w:val="Luettelokappale"/>
              <w:numPr>
                <w:ilvl w:val="0"/>
                <w:numId w:val="50"/>
              </w:numPr>
              <w:spacing w:before="40" w:after="40"/>
              <w:rPr>
                <w:rFonts w:ascii="Calibri" w:hAnsi="Calibri" w:cs="Calibri"/>
                <w:color w:val="FF0000"/>
                <w:sz w:val="20"/>
                <w:lang w:val="sv-FI"/>
              </w:rPr>
            </w:pPr>
            <w:r w:rsidRPr="00D4505B">
              <w:rPr>
                <w:rFonts w:ascii="Calibri" w:hAnsi="Calibri" w:cs="Calibri"/>
                <w:sz w:val="20"/>
                <w:lang w:val="sv-FI"/>
              </w:rPr>
              <w:t>Uppgifterna i småbarnspedagogikens datasystem är sekretessbelagda. Uppgifter i registret överlåts endast om den som begär om uppgiften har en lagstadgad rätt att få den. Därmed behöver den registrerade inte framföra ett separat uttryckligt förbud mot utlämning av uppgifter.</w:t>
            </w:r>
          </w:p>
        </w:tc>
      </w:tr>
    </w:tbl>
    <w:p w14:paraId="57D5361A" w14:textId="77777777" w:rsidR="00CB5FCD" w:rsidRPr="00313795" w:rsidRDefault="00CB5FCD" w:rsidP="00D4505B">
      <w:pPr>
        <w:spacing w:before="40" w:after="40" w:line="240" w:lineRule="auto"/>
        <w:rPr>
          <w:rFonts w:cstheme="minorHAnsi"/>
          <w:lang w:val="sv-FI"/>
        </w:rPr>
      </w:pPr>
    </w:p>
    <w:sectPr w:rsidR="00CB5FCD" w:rsidRPr="00313795" w:rsidSect="00D73656">
      <w:footerReference w:type="default" r:id="rId13"/>
      <w:pgSz w:w="11906" w:h="16838"/>
      <w:pgMar w:top="1134" w:right="85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97DE5" w14:textId="77777777" w:rsidR="00AF0DCB" w:rsidRDefault="00AF0DCB" w:rsidP="00AF0DCB">
      <w:pPr>
        <w:spacing w:after="0" w:line="240" w:lineRule="auto"/>
      </w:pPr>
      <w:r>
        <w:separator/>
      </w:r>
    </w:p>
  </w:endnote>
  <w:endnote w:type="continuationSeparator" w:id="0">
    <w:p w14:paraId="36243961" w14:textId="77777777" w:rsidR="00AF0DCB" w:rsidRDefault="00AF0DCB" w:rsidP="00AF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204400"/>
      <w:docPartObj>
        <w:docPartGallery w:val="Page Numbers (Bottom of Page)"/>
        <w:docPartUnique/>
      </w:docPartObj>
    </w:sdtPr>
    <w:sdtEndPr>
      <w:rPr>
        <w:sz w:val="18"/>
      </w:rPr>
    </w:sdtEndPr>
    <w:sdtContent>
      <w:p w14:paraId="2DFDC159" w14:textId="470AD26C" w:rsidR="00313795" w:rsidRPr="00313795" w:rsidRDefault="00313795">
        <w:pPr>
          <w:pStyle w:val="Alatunniste"/>
          <w:jc w:val="right"/>
          <w:rPr>
            <w:sz w:val="18"/>
          </w:rPr>
        </w:pPr>
        <w:r w:rsidRPr="00313795">
          <w:rPr>
            <w:sz w:val="18"/>
          </w:rPr>
          <w:fldChar w:fldCharType="begin"/>
        </w:r>
        <w:r w:rsidRPr="00313795">
          <w:rPr>
            <w:sz w:val="18"/>
          </w:rPr>
          <w:instrText>PAGE   \* MERGEFORMAT</w:instrText>
        </w:r>
        <w:r w:rsidRPr="00313795">
          <w:rPr>
            <w:sz w:val="18"/>
          </w:rPr>
          <w:fldChar w:fldCharType="separate"/>
        </w:r>
        <w:r w:rsidR="00B40157">
          <w:rPr>
            <w:noProof/>
            <w:sz w:val="18"/>
          </w:rPr>
          <w:t>1</w:t>
        </w:r>
        <w:r w:rsidRPr="00313795">
          <w:rPr>
            <w:sz w:val="18"/>
          </w:rPr>
          <w:fldChar w:fldCharType="end"/>
        </w:r>
        <w:r w:rsidRPr="00313795">
          <w:rPr>
            <w:sz w:val="18"/>
          </w:rPr>
          <w:t>(</w:t>
        </w:r>
        <w:r w:rsidRPr="00313795">
          <w:rPr>
            <w:sz w:val="18"/>
          </w:rPr>
          <w:fldChar w:fldCharType="begin"/>
        </w:r>
        <w:r w:rsidRPr="00313795">
          <w:rPr>
            <w:sz w:val="18"/>
          </w:rPr>
          <w:instrText xml:space="preserve"> NUMPAGES   \* MERGEFORMAT </w:instrText>
        </w:r>
        <w:r w:rsidRPr="00313795">
          <w:rPr>
            <w:sz w:val="18"/>
          </w:rPr>
          <w:fldChar w:fldCharType="separate"/>
        </w:r>
        <w:r w:rsidR="00B40157">
          <w:rPr>
            <w:noProof/>
            <w:sz w:val="18"/>
          </w:rPr>
          <w:t>4</w:t>
        </w:r>
        <w:r w:rsidRPr="00313795">
          <w:rPr>
            <w:sz w:val="18"/>
          </w:rPr>
          <w:fldChar w:fldCharType="end"/>
        </w:r>
        <w:r w:rsidRPr="00313795">
          <w:rPr>
            <w:sz w:val="18"/>
          </w:rPr>
          <w:t>)</w:t>
        </w:r>
      </w:p>
    </w:sdtContent>
  </w:sdt>
  <w:p w14:paraId="01859BE0" w14:textId="77777777" w:rsidR="00313795" w:rsidRDefault="0031379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40B8C" w14:textId="77777777" w:rsidR="00AF0DCB" w:rsidRDefault="00AF0DCB" w:rsidP="00AF0DCB">
      <w:pPr>
        <w:spacing w:after="0" w:line="240" w:lineRule="auto"/>
      </w:pPr>
      <w:r>
        <w:separator/>
      </w:r>
    </w:p>
  </w:footnote>
  <w:footnote w:type="continuationSeparator" w:id="0">
    <w:p w14:paraId="57815598" w14:textId="77777777" w:rsidR="00AF0DCB" w:rsidRDefault="00AF0DCB" w:rsidP="00AF0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2775"/>
    <w:multiLevelType w:val="hybridMultilevel"/>
    <w:tmpl w:val="E9F0500A"/>
    <w:lvl w:ilvl="0" w:tplc="E92CC12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78E7872"/>
    <w:multiLevelType w:val="hybridMultilevel"/>
    <w:tmpl w:val="F140B00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A191759"/>
    <w:multiLevelType w:val="hybridMultilevel"/>
    <w:tmpl w:val="AE2EBA0A"/>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0FF558BF"/>
    <w:multiLevelType w:val="hybridMultilevel"/>
    <w:tmpl w:val="3D24D7C8"/>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19B55891"/>
    <w:multiLevelType w:val="hybridMultilevel"/>
    <w:tmpl w:val="0C30D086"/>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19EA4F74"/>
    <w:multiLevelType w:val="hybridMultilevel"/>
    <w:tmpl w:val="A0348B32"/>
    <w:lvl w:ilvl="0" w:tplc="040B0015">
      <w:start w:val="1"/>
      <w:numFmt w:val="upperLetter"/>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A322844"/>
    <w:multiLevelType w:val="hybridMultilevel"/>
    <w:tmpl w:val="A65491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B1A661A"/>
    <w:multiLevelType w:val="hybridMultilevel"/>
    <w:tmpl w:val="9CFAA776"/>
    <w:lvl w:ilvl="0" w:tplc="D66ECF3A">
      <w:numFmt w:val="bullet"/>
      <w:lvlText w:val="-"/>
      <w:lvlJc w:val="left"/>
      <w:pPr>
        <w:ind w:left="720" w:hanging="360"/>
      </w:pPr>
      <w:rPr>
        <w:rFonts w:ascii="Calibri" w:eastAsiaTheme="minorHAnsi" w:hAnsi="Calibri" w:cs="Calibri"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BCD409E"/>
    <w:multiLevelType w:val="hybridMultilevel"/>
    <w:tmpl w:val="3B8829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06232B"/>
    <w:multiLevelType w:val="hybridMultilevel"/>
    <w:tmpl w:val="B18E3F00"/>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0" w15:restartNumberingAfterBreak="0">
    <w:nsid w:val="221D62D8"/>
    <w:multiLevelType w:val="hybridMultilevel"/>
    <w:tmpl w:val="D12C240E"/>
    <w:lvl w:ilvl="0" w:tplc="10ACD5D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4050701"/>
    <w:multiLevelType w:val="hybridMultilevel"/>
    <w:tmpl w:val="B74C61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4B30E14"/>
    <w:multiLevelType w:val="hybridMultilevel"/>
    <w:tmpl w:val="041CFDF4"/>
    <w:lvl w:ilvl="0" w:tplc="42924C72">
      <w:start w:val="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59163EB"/>
    <w:multiLevelType w:val="hybridMultilevel"/>
    <w:tmpl w:val="20002550"/>
    <w:lvl w:ilvl="0" w:tplc="D66ECF3A">
      <w:numFmt w:val="bullet"/>
      <w:lvlText w:val="-"/>
      <w:lvlJc w:val="left"/>
      <w:pPr>
        <w:ind w:left="720" w:hanging="360"/>
      </w:pPr>
      <w:rPr>
        <w:rFonts w:ascii="Calibri" w:eastAsiaTheme="minorHAnsi" w:hAnsi="Calibri" w:cs="Calibri"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798382B"/>
    <w:multiLevelType w:val="hybridMultilevel"/>
    <w:tmpl w:val="EC90D81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28893728"/>
    <w:multiLevelType w:val="hybridMultilevel"/>
    <w:tmpl w:val="7CCE5D64"/>
    <w:lvl w:ilvl="0" w:tplc="040B0015">
      <w:start w:val="1"/>
      <w:numFmt w:val="upperLetter"/>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6" w15:restartNumberingAfterBreak="0">
    <w:nsid w:val="2C5160DF"/>
    <w:multiLevelType w:val="hybridMultilevel"/>
    <w:tmpl w:val="2FD4260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CCA034A"/>
    <w:multiLevelType w:val="hybridMultilevel"/>
    <w:tmpl w:val="90F462DA"/>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2052EEA"/>
    <w:multiLevelType w:val="hybridMultilevel"/>
    <w:tmpl w:val="EDB6E6CE"/>
    <w:lvl w:ilvl="0" w:tplc="C11024D4">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2EC4735"/>
    <w:multiLevelType w:val="hybridMultilevel"/>
    <w:tmpl w:val="0AF843C6"/>
    <w:lvl w:ilvl="0" w:tplc="E92CC12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32ED7186"/>
    <w:multiLevelType w:val="hybridMultilevel"/>
    <w:tmpl w:val="17D4872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75155A9"/>
    <w:multiLevelType w:val="hybridMultilevel"/>
    <w:tmpl w:val="CD5A9A1E"/>
    <w:lvl w:ilvl="0" w:tplc="E92CC12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8D57337"/>
    <w:multiLevelType w:val="hybridMultilevel"/>
    <w:tmpl w:val="885A481A"/>
    <w:lvl w:ilvl="0" w:tplc="D66ECF3A">
      <w:numFmt w:val="bullet"/>
      <w:lvlText w:val="-"/>
      <w:lvlJc w:val="left"/>
      <w:pPr>
        <w:ind w:left="720" w:hanging="360"/>
      </w:pPr>
      <w:rPr>
        <w:rFonts w:ascii="Calibri" w:eastAsiaTheme="minorHAnsi" w:hAnsi="Calibri" w:cs="Calibri"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D6D42AC"/>
    <w:multiLevelType w:val="hybridMultilevel"/>
    <w:tmpl w:val="ECD8CD2A"/>
    <w:lvl w:ilvl="0" w:tplc="B50C419E">
      <w:numFmt w:val="bullet"/>
      <w:lvlText w:val="-"/>
      <w:lvlJc w:val="left"/>
      <w:pPr>
        <w:ind w:left="36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D812D7B"/>
    <w:multiLevelType w:val="hybridMultilevel"/>
    <w:tmpl w:val="27EA87D0"/>
    <w:lvl w:ilvl="0" w:tplc="E92CC126">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5" w15:restartNumberingAfterBreak="0">
    <w:nsid w:val="415636B6"/>
    <w:multiLevelType w:val="hybridMultilevel"/>
    <w:tmpl w:val="71A66C32"/>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6" w15:restartNumberingAfterBreak="0">
    <w:nsid w:val="482D2AF6"/>
    <w:multiLevelType w:val="hybridMultilevel"/>
    <w:tmpl w:val="5AA86118"/>
    <w:lvl w:ilvl="0" w:tplc="C11024D4">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7" w15:restartNumberingAfterBreak="0">
    <w:nsid w:val="49627219"/>
    <w:multiLevelType w:val="hybridMultilevel"/>
    <w:tmpl w:val="1CAC402C"/>
    <w:lvl w:ilvl="0" w:tplc="D66ECF3A">
      <w:numFmt w:val="bullet"/>
      <w:lvlText w:val="-"/>
      <w:lvlJc w:val="left"/>
      <w:pPr>
        <w:ind w:left="720" w:hanging="360"/>
      </w:pPr>
      <w:rPr>
        <w:rFonts w:ascii="Calibri" w:eastAsiaTheme="minorHAnsi" w:hAnsi="Calibri" w:cs="Calibri"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B39163D"/>
    <w:multiLevelType w:val="hybridMultilevel"/>
    <w:tmpl w:val="5A2EF178"/>
    <w:lvl w:ilvl="0" w:tplc="040B0001">
      <w:start w:val="1"/>
      <w:numFmt w:val="bullet"/>
      <w:lvlText w:val=""/>
      <w:lvlJc w:val="left"/>
      <w:pPr>
        <w:ind w:left="720" w:hanging="360"/>
      </w:pPr>
      <w:rPr>
        <w:rFonts w:ascii="Symbol" w:hAnsi="Symbol" w:hint="default"/>
      </w:rPr>
    </w:lvl>
    <w:lvl w:ilvl="1" w:tplc="4956CE36">
      <w:numFmt w:val="bullet"/>
      <w:lvlText w:val="-"/>
      <w:lvlJc w:val="left"/>
      <w:pPr>
        <w:ind w:left="1452" w:hanging="372"/>
      </w:pPr>
      <w:rPr>
        <w:rFonts w:ascii="Calibri" w:eastAsiaTheme="minorHAnsi" w:hAnsi="Calibri"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4FD90897"/>
    <w:multiLevelType w:val="hybridMultilevel"/>
    <w:tmpl w:val="0832C424"/>
    <w:lvl w:ilvl="0" w:tplc="B50C419E">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50EC2F62"/>
    <w:multiLevelType w:val="hybridMultilevel"/>
    <w:tmpl w:val="18FCCA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21E1748"/>
    <w:multiLevelType w:val="hybridMultilevel"/>
    <w:tmpl w:val="A7C26A5A"/>
    <w:lvl w:ilvl="0" w:tplc="D66ECF3A">
      <w:numFmt w:val="bullet"/>
      <w:lvlText w:val="-"/>
      <w:lvlJc w:val="left"/>
      <w:pPr>
        <w:ind w:left="387" w:hanging="360"/>
      </w:pPr>
      <w:rPr>
        <w:rFonts w:ascii="Calibri" w:eastAsiaTheme="minorHAnsi" w:hAnsi="Calibri" w:cs="Calibri" w:hint="default"/>
        <w:color w:val="auto"/>
      </w:rPr>
    </w:lvl>
    <w:lvl w:ilvl="1" w:tplc="040B0003" w:tentative="1">
      <w:start w:val="1"/>
      <w:numFmt w:val="bullet"/>
      <w:lvlText w:val="o"/>
      <w:lvlJc w:val="left"/>
      <w:pPr>
        <w:ind w:left="1107" w:hanging="360"/>
      </w:pPr>
      <w:rPr>
        <w:rFonts w:ascii="Courier New" w:hAnsi="Courier New" w:cs="Courier New" w:hint="default"/>
      </w:rPr>
    </w:lvl>
    <w:lvl w:ilvl="2" w:tplc="040B0005" w:tentative="1">
      <w:start w:val="1"/>
      <w:numFmt w:val="bullet"/>
      <w:lvlText w:val=""/>
      <w:lvlJc w:val="left"/>
      <w:pPr>
        <w:ind w:left="1827" w:hanging="360"/>
      </w:pPr>
      <w:rPr>
        <w:rFonts w:ascii="Wingdings" w:hAnsi="Wingdings" w:hint="default"/>
      </w:rPr>
    </w:lvl>
    <w:lvl w:ilvl="3" w:tplc="040B0001" w:tentative="1">
      <w:start w:val="1"/>
      <w:numFmt w:val="bullet"/>
      <w:lvlText w:val=""/>
      <w:lvlJc w:val="left"/>
      <w:pPr>
        <w:ind w:left="2547" w:hanging="360"/>
      </w:pPr>
      <w:rPr>
        <w:rFonts w:ascii="Symbol" w:hAnsi="Symbol" w:hint="default"/>
      </w:rPr>
    </w:lvl>
    <w:lvl w:ilvl="4" w:tplc="040B0003" w:tentative="1">
      <w:start w:val="1"/>
      <w:numFmt w:val="bullet"/>
      <w:lvlText w:val="o"/>
      <w:lvlJc w:val="left"/>
      <w:pPr>
        <w:ind w:left="3267" w:hanging="360"/>
      </w:pPr>
      <w:rPr>
        <w:rFonts w:ascii="Courier New" w:hAnsi="Courier New" w:cs="Courier New" w:hint="default"/>
      </w:rPr>
    </w:lvl>
    <w:lvl w:ilvl="5" w:tplc="040B0005" w:tentative="1">
      <w:start w:val="1"/>
      <w:numFmt w:val="bullet"/>
      <w:lvlText w:val=""/>
      <w:lvlJc w:val="left"/>
      <w:pPr>
        <w:ind w:left="3987" w:hanging="360"/>
      </w:pPr>
      <w:rPr>
        <w:rFonts w:ascii="Wingdings" w:hAnsi="Wingdings" w:hint="default"/>
      </w:rPr>
    </w:lvl>
    <w:lvl w:ilvl="6" w:tplc="040B0001" w:tentative="1">
      <w:start w:val="1"/>
      <w:numFmt w:val="bullet"/>
      <w:lvlText w:val=""/>
      <w:lvlJc w:val="left"/>
      <w:pPr>
        <w:ind w:left="4707" w:hanging="360"/>
      </w:pPr>
      <w:rPr>
        <w:rFonts w:ascii="Symbol" w:hAnsi="Symbol" w:hint="default"/>
      </w:rPr>
    </w:lvl>
    <w:lvl w:ilvl="7" w:tplc="040B0003" w:tentative="1">
      <w:start w:val="1"/>
      <w:numFmt w:val="bullet"/>
      <w:lvlText w:val="o"/>
      <w:lvlJc w:val="left"/>
      <w:pPr>
        <w:ind w:left="5427" w:hanging="360"/>
      </w:pPr>
      <w:rPr>
        <w:rFonts w:ascii="Courier New" w:hAnsi="Courier New" w:cs="Courier New" w:hint="default"/>
      </w:rPr>
    </w:lvl>
    <w:lvl w:ilvl="8" w:tplc="040B0005" w:tentative="1">
      <w:start w:val="1"/>
      <w:numFmt w:val="bullet"/>
      <w:lvlText w:val=""/>
      <w:lvlJc w:val="left"/>
      <w:pPr>
        <w:ind w:left="6147" w:hanging="360"/>
      </w:pPr>
      <w:rPr>
        <w:rFonts w:ascii="Wingdings" w:hAnsi="Wingdings" w:hint="default"/>
      </w:rPr>
    </w:lvl>
  </w:abstractNum>
  <w:abstractNum w:abstractNumId="32" w15:restartNumberingAfterBreak="0">
    <w:nsid w:val="52C33C6E"/>
    <w:multiLevelType w:val="hybridMultilevel"/>
    <w:tmpl w:val="6B82C090"/>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53261B0F"/>
    <w:multiLevelType w:val="hybridMultilevel"/>
    <w:tmpl w:val="BEEAB1C8"/>
    <w:lvl w:ilvl="0" w:tplc="834A141C">
      <w:start w:val="1"/>
      <w:numFmt w:val="upp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53831827"/>
    <w:multiLevelType w:val="hybridMultilevel"/>
    <w:tmpl w:val="C84EF370"/>
    <w:lvl w:ilvl="0" w:tplc="FD868564">
      <w:start w:val="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4E234A7"/>
    <w:multiLevelType w:val="hybridMultilevel"/>
    <w:tmpl w:val="52AC1D64"/>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6" w15:restartNumberingAfterBreak="0">
    <w:nsid w:val="55E9262E"/>
    <w:multiLevelType w:val="hybridMultilevel"/>
    <w:tmpl w:val="BA8C12AC"/>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7" w15:restartNumberingAfterBreak="0">
    <w:nsid w:val="5F1D1EE2"/>
    <w:multiLevelType w:val="hybridMultilevel"/>
    <w:tmpl w:val="04D484E0"/>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8" w15:restartNumberingAfterBreak="0">
    <w:nsid w:val="67FD2412"/>
    <w:multiLevelType w:val="hybridMultilevel"/>
    <w:tmpl w:val="E376D768"/>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9" w15:restartNumberingAfterBreak="0">
    <w:nsid w:val="68FE17B3"/>
    <w:multiLevelType w:val="hybridMultilevel"/>
    <w:tmpl w:val="C150A34A"/>
    <w:lvl w:ilvl="0" w:tplc="D66ECF3A">
      <w:numFmt w:val="bullet"/>
      <w:lvlText w:val="-"/>
      <w:lvlJc w:val="left"/>
      <w:pPr>
        <w:ind w:left="720" w:hanging="360"/>
      </w:pPr>
      <w:rPr>
        <w:rFonts w:ascii="Calibri" w:eastAsiaTheme="minorHAnsi" w:hAnsi="Calibri" w:cs="Calibri"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9B75EF1"/>
    <w:multiLevelType w:val="hybridMultilevel"/>
    <w:tmpl w:val="33304402"/>
    <w:lvl w:ilvl="0" w:tplc="E92CC12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6B6724CB"/>
    <w:multiLevelType w:val="hybridMultilevel"/>
    <w:tmpl w:val="7400950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2" w15:restartNumberingAfterBreak="0">
    <w:nsid w:val="6E5A35E9"/>
    <w:multiLevelType w:val="hybridMultilevel"/>
    <w:tmpl w:val="BF98B0D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3" w15:restartNumberingAfterBreak="0">
    <w:nsid w:val="70280795"/>
    <w:multiLevelType w:val="hybridMultilevel"/>
    <w:tmpl w:val="34783FB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0540DD5"/>
    <w:multiLevelType w:val="hybridMultilevel"/>
    <w:tmpl w:val="87F07604"/>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5" w15:restartNumberingAfterBreak="0">
    <w:nsid w:val="706A6F89"/>
    <w:multiLevelType w:val="hybridMultilevel"/>
    <w:tmpl w:val="59F0CA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1D5574A"/>
    <w:multiLevelType w:val="hybridMultilevel"/>
    <w:tmpl w:val="1AC69514"/>
    <w:lvl w:ilvl="0" w:tplc="D66ECF3A">
      <w:numFmt w:val="bullet"/>
      <w:lvlText w:val="-"/>
      <w:lvlJc w:val="left"/>
      <w:pPr>
        <w:ind w:left="360" w:hanging="360"/>
      </w:pPr>
      <w:rPr>
        <w:rFonts w:ascii="Calibri" w:eastAsiaTheme="minorHAnsi" w:hAnsi="Calibri" w:cs="Calibri" w:hint="default"/>
        <w:color w:val="auto"/>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7" w15:restartNumberingAfterBreak="0">
    <w:nsid w:val="74D67F92"/>
    <w:multiLevelType w:val="hybridMultilevel"/>
    <w:tmpl w:val="9D322B1A"/>
    <w:lvl w:ilvl="0" w:tplc="E92CC126">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8" w15:restartNumberingAfterBreak="0">
    <w:nsid w:val="7A304384"/>
    <w:multiLevelType w:val="hybridMultilevel"/>
    <w:tmpl w:val="D36083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9" w15:restartNumberingAfterBreak="0">
    <w:nsid w:val="7C6B7009"/>
    <w:multiLevelType w:val="hybridMultilevel"/>
    <w:tmpl w:val="C08C5C78"/>
    <w:lvl w:ilvl="0" w:tplc="2508EDC8">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33"/>
  </w:num>
  <w:num w:numId="4">
    <w:abstractNumId w:val="15"/>
  </w:num>
  <w:num w:numId="5">
    <w:abstractNumId w:val="5"/>
  </w:num>
  <w:num w:numId="6">
    <w:abstractNumId w:val="41"/>
  </w:num>
  <w:num w:numId="7">
    <w:abstractNumId w:val="49"/>
  </w:num>
  <w:num w:numId="8">
    <w:abstractNumId w:val="10"/>
  </w:num>
  <w:num w:numId="9">
    <w:abstractNumId w:val="34"/>
  </w:num>
  <w:num w:numId="10">
    <w:abstractNumId w:val="12"/>
  </w:num>
  <w:num w:numId="11">
    <w:abstractNumId w:val="26"/>
  </w:num>
  <w:num w:numId="12">
    <w:abstractNumId w:val="23"/>
  </w:num>
  <w:num w:numId="13">
    <w:abstractNumId w:val="29"/>
  </w:num>
  <w:num w:numId="14">
    <w:abstractNumId w:val="18"/>
  </w:num>
  <w:num w:numId="15">
    <w:abstractNumId w:val="43"/>
  </w:num>
  <w:num w:numId="16">
    <w:abstractNumId w:val="42"/>
  </w:num>
  <w:num w:numId="17">
    <w:abstractNumId w:val="14"/>
  </w:num>
  <w:num w:numId="18">
    <w:abstractNumId w:val="28"/>
  </w:num>
  <w:num w:numId="19">
    <w:abstractNumId w:val="48"/>
  </w:num>
  <w:num w:numId="20">
    <w:abstractNumId w:val="6"/>
  </w:num>
  <w:num w:numId="21">
    <w:abstractNumId w:val="45"/>
  </w:num>
  <w:num w:numId="22">
    <w:abstractNumId w:val="30"/>
  </w:num>
  <w:num w:numId="23">
    <w:abstractNumId w:val="8"/>
  </w:num>
  <w:num w:numId="24">
    <w:abstractNumId w:val="11"/>
  </w:num>
  <w:num w:numId="25">
    <w:abstractNumId w:val="16"/>
  </w:num>
  <w:num w:numId="26">
    <w:abstractNumId w:val="1"/>
  </w:num>
  <w:num w:numId="27">
    <w:abstractNumId w:val="0"/>
  </w:num>
  <w:num w:numId="28">
    <w:abstractNumId w:val="24"/>
  </w:num>
  <w:num w:numId="29">
    <w:abstractNumId w:val="47"/>
  </w:num>
  <w:num w:numId="30">
    <w:abstractNumId w:val="40"/>
  </w:num>
  <w:num w:numId="31">
    <w:abstractNumId w:val="19"/>
  </w:num>
  <w:num w:numId="32">
    <w:abstractNumId w:val="21"/>
  </w:num>
  <w:num w:numId="33">
    <w:abstractNumId w:val="13"/>
  </w:num>
  <w:num w:numId="34">
    <w:abstractNumId w:val="4"/>
  </w:num>
  <w:num w:numId="35">
    <w:abstractNumId w:val="17"/>
  </w:num>
  <w:num w:numId="36">
    <w:abstractNumId w:val="36"/>
  </w:num>
  <w:num w:numId="37">
    <w:abstractNumId w:val="27"/>
  </w:num>
  <w:num w:numId="38">
    <w:abstractNumId w:val="7"/>
  </w:num>
  <w:num w:numId="39">
    <w:abstractNumId w:val="39"/>
  </w:num>
  <w:num w:numId="40">
    <w:abstractNumId w:val="25"/>
  </w:num>
  <w:num w:numId="41">
    <w:abstractNumId w:val="37"/>
  </w:num>
  <w:num w:numId="42">
    <w:abstractNumId w:val="46"/>
  </w:num>
  <w:num w:numId="43">
    <w:abstractNumId w:val="44"/>
  </w:num>
  <w:num w:numId="44">
    <w:abstractNumId w:val="38"/>
  </w:num>
  <w:num w:numId="45">
    <w:abstractNumId w:val="31"/>
  </w:num>
  <w:num w:numId="46">
    <w:abstractNumId w:val="22"/>
  </w:num>
  <w:num w:numId="47">
    <w:abstractNumId w:val="2"/>
  </w:num>
  <w:num w:numId="48">
    <w:abstractNumId w:val="35"/>
  </w:num>
  <w:num w:numId="49">
    <w:abstractNumId w:val="32"/>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FCD"/>
    <w:rsid w:val="000C4B7C"/>
    <w:rsid w:val="00102162"/>
    <w:rsid w:val="00106A0F"/>
    <w:rsid w:val="00132A85"/>
    <w:rsid w:val="00134ACE"/>
    <w:rsid w:val="001423B6"/>
    <w:rsid w:val="00161636"/>
    <w:rsid w:val="00184064"/>
    <w:rsid w:val="001F5BB2"/>
    <w:rsid w:val="002022F4"/>
    <w:rsid w:val="0020308E"/>
    <w:rsid w:val="002209F9"/>
    <w:rsid w:val="002853B7"/>
    <w:rsid w:val="002862E4"/>
    <w:rsid w:val="002870EC"/>
    <w:rsid w:val="002C2209"/>
    <w:rsid w:val="002D4E86"/>
    <w:rsid w:val="003057C0"/>
    <w:rsid w:val="00313795"/>
    <w:rsid w:val="003142AC"/>
    <w:rsid w:val="00330414"/>
    <w:rsid w:val="00335BBE"/>
    <w:rsid w:val="0036209A"/>
    <w:rsid w:val="003B2BC0"/>
    <w:rsid w:val="003D23C5"/>
    <w:rsid w:val="003F39EF"/>
    <w:rsid w:val="0040398F"/>
    <w:rsid w:val="00405230"/>
    <w:rsid w:val="0041796B"/>
    <w:rsid w:val="00470F8A"/>
    <w:rsid w:val="00487F33"/>
    <w:rsid w:val="00491AD2"/>
    <w:rsid w:val="004A08DD"/>
    <w:rsid w:val="004B0303"/>
    <w:rsid w:val="004D1BDD"/>
    <w:rsid w:val="004D2A28"/>
    <w:rsid w:val="004F55CD"/>
    <w:rsid w:val="00514DE8"/>
    <w:rsid w:val="00530917"/>
    <w:rsid w:val="0054122A"/>
    <w:rsid w:val="005720BE"/>
    <w:rsid w:val="005D3353"/>
    <w:rsid w:val="005F5658"/>
    <w:rsid w:val="00681976"/>
    <w:rsid w:val="00682D4F"/>
    <w:rsid w:val="00693E5E"/>
    <w:rsid w:val="006B49BA"/>
    <w:rsid w:val="006E3677"/>
    <w:rsid w:val="007147CF"/>
    <w:rsid w:val="00754516"/>
    <w:rsid w:val="007D08B0"/>
    <w:rsid w:val="007D4CF3"/>
    <w:rsid w:val="007E1017"/>
    <w:rsid w:val="007F1C07"/>
    <w:rsid w:val="008150FE"/>
    <w:rsid w:val="0085040D"/>
    <w:rsid w:val="00880929"/>
    <w:rsid w:val="00882214"/>
    <w:rsid w:val="00896DDC"/>
    <w:rsid w:val="008B2EE8"/>
    <w:rsid w:val="008D2B7A"/>
    <w:rsid w:val="008E00FC"/>
    <w:rsid w:val="008E62B8"/>
    <w:rsid w:val="009013D1"/>
    <w:rsid w:val="00903215"/>
    <w:rsid w:val="0091735E"/>
    <w:rsid w:val="00920532"/>
    <w:rsid w:val="00924494"/>
    <w:rsid w:val="00926322"/>
    <w:rsid w:val="009371F1"/>
    <w:rsid w:val="009418B7"/>
    <w:rsid w:val="00947786"/>
    <w:rsid w:val="00976843"/>
    <w:rsid w:val="009A169B"/>
    <w:rsid w:val="009A6784"/>
    <w:rsid w:val="00A7158D"/>
    <w:rsid w:val="00AF0DCB"/>
    <w:rsid w:val="00B04617"/>
    <w:rsid w:val="00B2709C"/>
    <w:rsid w:val="00B36A49"/>
    <w:rsid w:val="00B40157"/>
    <w:rsid w:val="00B53E24"/>
    <w:rsid w:val="00B757DE"/>
    <w:rsid w:val="00B800EE"/>
    <w:rsid w:val="00B842A8"/>
    <w:rsid w:val="00B92916"/>
    <w:rsid w:val="00B961C5"/>
    <w:rsid w:val="00BE60A5"/>
    <w:rsid w:val="00C01349"/>
    <w:rsid w:val="00C07E7B"/>
    <w:rsid w:val="00C422F7"/>
    <w:rsid w:val="00C57442"/>
    <w:rsid w:val="00CB5FCD"/>
    <w:rsid w:val="00CE0D8F"/>
    <w:rsid w:val="00D06FF6"/>
    <w:rsid w:val="00D43647"/>
    <w:rsid w:val="00D4505B"/>
    <w:rsid w:val="00D5557B"/>
    <w:rsid w:val="00D6339B"/>
    <w:rsid w:val="00D73656"/>
    <w:rsid w:val="00D81B1F"/>
    <w:rsid w:val="00D9327D"/>
    <w:rsid w:val="00DA2A47"/>
    <w:rsid w:val="00DE4AC0"/>
    <w:rsid w:val="00E10A5C"/>
    <w:rsid w:val="00E11904"/>
    <w:rsid w:val="00E15C63"/>
    <w:rsid w:val="00E430E9"/>
    <w:rsid w:val="00E51321"/>
    <w:rsid w:val="00E85A80"/>
    <w:rsid w:val="00E9046C"/>
    <w:rsid w:val="00EA3E1C"/>
    <w:rsid w:val="00EB14CC"/>
    <w:rsid w:val="00EE4F11"/>
    <w:rsid w:val="00EE7210"/>
    <w:rsid w:val="00F24378"/>
    <w:rsid w:val="00F37860"/>
    <w:rsid w:val="00F6335C"/>
    <w:rsid w:val="00F82DA9"/>
    <w:rsid w:val="00FB625F"/>
  </w:rsids>
  <m:mathPr>
    <m:mathFont m:val="Cambria Math"/>
    <m:brkBin m:val="before"/>
    <m:brkBinSub m:val="--"/>
    <m:smallFrac m:val="0"/>
    <m:dispDef/>
    <m:lMargin m:val="0"/>
    <m:rMargin m:val="0"/>
    <m:defJc m:val="centerGroup"/>
    <m:wrapIndent m:val="1440"/>
    <m:intLim m:val="subSup"/>
    <m:naryLim m:val="undOvr"/>
  </m:mathPr>
  <w:themeFontLang w:val="fi-FI" w:bidi="as-I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433B652"/>
  <w15:chartTrackingRefBased/>
  <w15:docId w15:val="{1E019B4B-7FB8-49BB-8C4F-2901B1D4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CB5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CB5FCD"/>
    <w:pPr>
      <w:ind w:left="720"/>
      <w:contextualSpacing/>
    </w:pPr>
  </w:style>
  <w:style w:type="paragraph" w:styleId="Yltunniste">
    <w:name w:val="header"/>
    <w:basedOn w:val="Normaali"/>
    <w:link w:val="YltunnisteChar"/>
    <w:uiPriority w:val="99"/>
    <w:unhideWhenUsed/>
    <w:rsid w:val="00AF0DCB"/>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F0DCB"/>
  </w:style>
  <w:style w:type="paragraph" w:styleId="Alatunniste">
    <w:name w:val="footer"/>
    <w:basedOn w:val="Normaali"/>
    <w:link w:val="AlatunnisteChar"/>
    <w:uiPriority w:val="99"/>
    <w:unhideWhenUsed/>
    <w:rsid w:val="00AF0DCB"/>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F0DCB"/>
  </w:style>
  <w:style w:type="character" w:customStyle="1" w:styleId="normaltextrun">
    <w:name w:val="normaltextrun"/>
    <w:basedOn w:val="Kappaleenoletusfontti"/>
    <w:rsid w:val="002C2209"/>
  </w:style>
  <w:style w:type="character" w:styleId="Hyperlinkki">
    <w:name w:val="Hyperlink"/>
    <w:basedOn w:val="Kappaleenoletusfontti"/>
    <w:uiPriority w:val="99"/>
    <w:unhideWhenUsed/>
    <w:rsid w:val="00B842A8"/>
    <w:rPr>
      <w:color w:val="0563C1" w:themeColor="hyperlink"/>
      <w:u w:val="single"/>
    </w:rPr>
  </w:style>
  <w:style w:type="character" w:styleId="Voimakas">
    <w:name w:val="Strong"/>
    <w:basedOn w:val="Kappaleenoletusfontti"/>
    <w:uiPriority w:val="22"/>
    <w:qFormat/>
    <w:rsid w:val="00B842A8"/>
    <w:rPr>
      <w:b/>
      <w:bCs/>
    </w:rPr>
  </w:style>
  <w:style w:type="character" w:styleId="AvattuHyperlinkki">
    <w:name w:val="FollowedHyperlink"/>
    <w:basedOn w:val="Kappaleenoletusfontti"/>
    <w:uiPriority w:val="99"/>
    <w:semiHidden/>
    <w:unhideWhenUsed/>
    <w:rsid w:val="00B842A8"/>
    <w:rPr>
      <w:color w:val="954F72" w:themeColor="followedHyperlink"/>
      <w:u w:val="single"/>
    </w:rPr>
  </w:style>
  <w:style w:type="character" w:styleId="Korostus">
    <w:name w:val="Emphasis"/>
    <w:basedOn w:val="Kappaleenoletusfontti"/>
    <w:uiPriority w:val="20"/>
    <w:qFormat/>
    <w:rsid w:val="0091735E"/>
    <w:rPr>
      <w:b/>
      <w:bCs/>
      <w:i w:val="0"/>
      <w:iCs w:val="0"/>
    </w:rPr>
  </w:style>
  <w:style w:type="character" w:customStyle="1" w:styleId="st1">
    <w:name w:val="st1"/>
    <w:basedOn w:val="Kappaleenoletusfontti"/>
    <w:rsid w:val="0091735E"/>
  </w:style>
  <w:style w:type="paragraph" w:styleId="Seliteteksti">
    <w:name w:val="Balloon Text"/>
    <w:basedOn w:val="Normaali"/>
    <w:link w:val="SelitetekstiChar"/>
    <w:uiPriority w:val="99"/>
    <w:semiHidden/>
    <w:unhideWhenUsed/>
    <w:rsid w:val="00405230"/>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052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etosuoja.fi/sv/framsi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ti" ma:contentTypeID="0x010100AA08B6C20633446DB7C637F08F23358C00D1CC8AC89089415292A9D2C309C61E8600BA65B4BAAA0E9646A93561FDD0A6FAFD" ma:contentTypeVersion="0" ma:contentTypeDescription="Luo uusi Dokumentti" ma:contentTypeScope="" ma:versionID="1fcd614925966a4d46099643403adce5">
  <xsd:schema xmlns:xsd="http://www.w3.org/2001/XMLSchema" xmlns:xs="http://www.w3.org/2001/XMLSchema" xmlns:p="http://schemas.microsoft.com/office/2006/metadata/properties" xmlns:ns2="b2331b50-7d85-4114-9c50-c4430af387dd" xmlns:ns3="9098ebd3-771b-4ab8-b5a0-b686d424c3ec" xmlns:ns4="727d208c-b9fc-4aab-8685-7aa76d5df704" targetNamespace="http://schemas.microsoft.com/office/2006/metadata/properties" ma:root="true" ma:fieldsID="e6af545e815df62cff3d927332c0e22a" ns2:_="" ns3:_="" ns4:_="">
    <xsd:import namespace="b2331b50-7d85-4114-9c50-c4430af387dd"/>
    <xsd:import namespace="9098ebd3-771b-4ab8-b5a0-b686d424c3ec"/>
    <xsd:import namespace="727d208c-b9fc-4aab-8685-7aa76d5df704"/>
    <xsd:element name="properties">
      <xsd:complexType>
        <xsd:sequence>
          <xsd:element name="documentManagement">
            <xsd:complexType>
              <xsd:all>
                <xsd:element ref="ns3:SCLiftup" minOccurs="0"/>
                <xsd:element ref="ns4:_dlc_DocId" minOccurs="0"/>
                <xsd:element ref="ns4:_dlc_DocIdUrl" minOccurs="0"/>
                <xsd:element ref="ns4:_dlc_DocIdPersistId" minOccurs="0"/>
                <xsd:element ref="ns2:TaxCatchAll" minOccurs="0"/>
                <xsd:element ref="ns2:TaxCatchAllLabel" minOccurs="0"/>
                <xsd:element ref="ns4:m8e6757a76754bb6ac48d5e619fb5fd0" minOccurs="0"/>
                <xsd:element ref="ns4:ib550c109c0048a9ba9abceb17f3d3f3" minOccurs="0"/>
                <xsd:element ref="ns2:n547a2840f4c4908bae3582247e377a1" minOccurs="0"/>
                <xsd:element ref="ns2:h69d9177441543c79f0d0d4433bc13ac" minOccurs="0"/>
                <xsd:element ref="ns4:c93af028e68b4ec18d46cb24ea894b4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331b50-7d85-4114-9c50-c4430af387dd"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84265bd5-ab58-4ba4-95b9-9d82a20e4c92}" ma:internalName="TaxCatchAll" ma:showField="CatchAllData" ma:web="727d208c-b9fc-4aab-8685-7aa76d5df70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84265bd5-ab58-4ba4-95b9-9d82a20e4c92}" ma:internalName="TaxCatchAllLabel" ma:readOnly="true" ma:showField="CatchAllDataLabel" ma:web="727d208c-b9fc-4aab-8685-7aa76d5df704">
      <xsd:complexType>
        <xsd:complexContent>
          <xsd:extension base="dms:MultiChoiceLookup">
            <xsd:sequence>
              <xsd:element name="Value" type="dms:Lookup" maxOccurs="unbounded" minOccurs="0" nillable="true"/>
            </xsd:sequence>
          </xsd:extension>
        </xsd:complexContent>
      </xsd:complexType>
    </xsd:element>
    <xsd:element name="n547a2840f4c4908bae3582247e377a1" ma:index="19" nillable="true" ma:taxonomy="true" ma:internalName="n547a2840f4c4908bae3582247e377a1" ma:taxonomyFieldName="SCOrganisation" ma:displayName="Aineistopankin kategoria" ma:readOnly="false" ma:default="" ma:fieldId="{7547a284-0f4c-4908-bae3-582247e377a1}" ma:sspId="6f3af7b7-6e1e-49ac-babf-e10704664560" ma:termSetId="def9aa1d-8854-4819-8da3-e98bc552c331" ma:anchorId="ee6f02f3-7749-46b4-a670-f6abf61efce6" ma:open="false" ma:isKeyword="false">
      <xsd:complexType>
        <xsd:sequence>
          <xsd:element ref="pc:Terms" minOccurs="0" maxOccurs="1"/>
        </xsd:sequence>
      </xsd:complexType>
    </xsd:element>
    <xsd:element name="h69d9177441543c79f0d0d4433bc13ac" ma:index="22" nillable="true" ma:taxonomy="true" ma:internalName="h69d9177441543c79f0d0d4433bc13ac" ma:taxonomyFieldName="SCDocumentType" ma:displayName="Dokumenttityyppi" ma:default="" ma:fieldId="{169d9177-4415-43c7-9f0d-0d4433bc13ac}" ma:sspId="6f3af7b7-6e1e-49ac-babf-e10704664560" ma:termSetId="def9aa1d-8854-4819-8da3-e98bc552c331" ma:anchorId="0b5244ce-cd92-4f4b-b050-f273b83d248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98ebd3-771b-4ab8-b5a0-b686d424c3ec" elementFormDefault="qualified">
    <xsd:import namespace="http://schemas.microsoft.com/office/2006/documentManagement/types"/>
    <xsd:import namespace="http://schemas.microsoft.com/office/infopath/2007/PartnerControls"/>
    <xsd:element name="SCLiftup" ma:index="3" nillable="true" ma:displayName="Nosta Aineistopankkiin" ma:description="Valitse jos haluat nosta tämä kohde aineistopankkiin" ma:internalName="SCLiftup">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7d208c-b9fc-4aab-8685-7aa76d5df704" elementFormDefault="qualified">
    <xsd:import namespace="http://schemas.microsoft.com/office/2006/documentManagement/types"/>
    <xsd:import namespace="http://schemas.microsoft.com/office/infopath/2007/PartnerControls"/>
    <xsd:element name="_dlc_DocId" ma:index="7" nillable="true" ma:displayName="Tiedostotunnisteen arvo" ma:description="Tälle kohteelle määritetyn tiedostotunnisteen arvo." ma:internalName="_dlc_DocId" ma:readOnly="true">
      <xsd:simpleType>
        <xsd:restriction base="dms:Text"/>
      </xsd:simpleType>
    </xsd:element>
    <xsd:element name="_dlc_DocIdUrl" ma:index="8"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element name="m8e6757a76754bb6ac48d5e619fb5fd0" ma:index="15" nillable="true" ma:taxonomy="true" ma:internalName="m8e6757a76754bb6ac48d5e619fb5fd0" ma:taxonomyFieldName="Avainsana" ma:displayName="Tunniste" ma:readOnly="false" ma:default="" ma:fieldId="{68e6757a-7675-4bb6-ac48-d5e619fb5fd0}" ma:taxonomyMulti="true" ma:sspId="6f3af7b7-6e1e-49ac-babf-e10704664560" ma:termSetId="8d832cf0-d05f-4b18-9f27-96632da1151d" ma:anchorId="00000000-0000-0000-0000-000000000000" ma:open="true" ma:isKeyword="false">
      <xsd:complexType>
        <xsd:sequence>
          <xsd:element ref="pc:Terms" minOccurs="0" maxOccurs="1"/>
        </xsd:sequence>
      </xsd:complexType>
    </xsd:element>
    <xsd:element name="ib550c109c0048a9ba9abceb17f3d3f3" ma:index="17" ma:taxonomy="true" ma:internalName="ib550c109c0048a9ba9abceb17f3d3f3" ma:taxonomyFieldName="Toimiala" ma:displayName="Toimiala" ma:readOnly="false" ma:default="" ma:fieldId="{2b550c10-9c00-48a9-ba9a-bceb17f3d3f3}" ma:sspId="6f3af7b7-6e1e-49ac-babf-e10704664560" ma:termSetId="def9aa1d-8854-4819-8da3-e98bc552c331" ma:anchorId="a7427ea2-a9e0-49d3-970e-698f9472f9d6" ma:open="false" ma:isKeyword="false">
      <xsd:complexType>
        <xsd:sequence>
          <xsd:element ref="pc:Terms" minOccurs="0" maxOccurs="1"/>
        </xsd:sequence>
      </xsd:complexType>
    </xsd:element>
    <xsd:element name="c93af028e68b4ec18d46cb24ea894b48" ma:index="23" nillable="true" ma:taxonomy="true" ma:internalName="c93af028e68b4ec18d46cb24ea894b48" ma:taxonomyFieldName="SCSchedule" ma:displayName="Ajankohta" ma:default="" ma:fieldId="{c93af028-e68b-4ec1-8d46-cb24ea894b48}" ma:sspId="6f3af7b7-6e1e-49ac-babf-e10704664560" ma:termSetId="def9aa1d-8854-4819-8da3-e98bc552c331" ma:anchorId="66d38777-c882-46bc-86c4-8652da171577"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1FCC1073907674C88275861FB462D12" ma:contentTypeVersion="9" ma:contentTypeDescription="Create a new document." ma:contentTypeScope="" ma:versionID="fa7addf71f7ec21d6d18e30587c4d3c1">
  <xsd:schema xmlns:xsd="http://www.w3.org/2001/XMLSchema" xmlns:xs="http://www.w3.org/2001/XMLSchema" xmlns:p="http://schemas.microsoft.com/office/2006/metadata/properties" xmlns:ns2="a4b5c2fb-0f63-4661-9550-df30fa9c4ada" xmlns:ns3="d873527a-1c74-4501-bc75-aa5e4228976a" targetNamespace="http://schemas.microsoft.com/office/2006/metadata/properties" ma:root="true" ma:fieldsID="38e3c34785b396ab1438d427bba45b18" ns2:_="" ns3:_="">
    <xsd:import namespace="a4b5c2fb-0f63-4661-9550-df30fa9c4ada"/>
    <xsd:import namespace="d873527a-1c74-4501-bc75-aa5e422897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5c2fb-0f63-4661-9550-df30fa9c4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3527a-1c74-4501-bc75-aa5e422897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2A90D-A3A9-42E6-9A71-B49869834C43}">
  <ds:schemaRefs>
    <ds:schemaRef ds:uri="http://purl.org/dc/terms/"/>
    <ds:schemaRef ds:uri="http://schemas.openxmlformats.org/package/2006/metadata/core-properties"/>
    <ds:schemaRef ds:uri="http://schemas.microsoft.com/office/2006/documentManagement/types"/>
    <ds:schemaRef ds:uri="b2331b50-7d85-4114-9c50-c4430af387dd"/>
    <ds:schemaRef ds:uri="http://schemas.microsoft.com/office/infopath/2007/PartnerControls"/>
    <ds:schemaRef ds:uri="http://purl.org/dc/elements/1.1/"/>
    <ds:schemaRef ds:uri="http://schemas.microsoft.com/office/2006/metadata/properties"/>
    <ds:schemaRef ds:uri="727d208c-b9fc-4aab-8685-7aa76d5df704"/>
    <ds:schemaRef ds:uri="9098ebd3-771b-4ab8-b5a0-b686d424c3ec"/>
    <ds:schemaRef ds:uri="http://www.w3.org/XML/1998/namespace"/>
    <ds:schemaRef ds:uri="http://purl.org/dc/dcmitype/"/>
  </ds:schemaRefs>
</ds:datastoreItem>
</file>

<file path=customXml/itemProps2.xml><?xml version="1.0" encoding="utf-8"?>
<ds:datastoreItem xmlns:ds="http://schemas.openxmlformats.org/officeDocument/2006/customXml" ds:itemID="{3E97FCC8-CBDB-4E97-8D33-B8D69A72C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331b50-7d85-4114-9c50-c4430af387dd"/>
    <ds:schemaRef ds:uri="9098ebd3-771b-4ab8-b5a0-b686d424c3ec"/>
    <ds:schemaRef ds:uri="727d208c-b9fc-4aab-8685-7aa76d5df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2BC24-611D-408C-8CC8-2E5A05974C3E}"/>
</file>

<file path=customXml/itemProps4.xml><?xml version="1.0" encoding="utf-8"?>
<ds:datastoreItem xmlns:ds="http://schemas.openxmlformats.org/officeDocument/2006/customXml" ds:itemID="{99AD6189-B232-47B3-9A8E-37193B7548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1263</Words>
  <Characters>10234</Characters>
  <Application>Microsoft Office Word</Application>
  <DocSecurity>0</DocSecurity>
  <Lines>85</Lines>
  <Paragraphs>22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Tietosuojaseloste, jota voi käyttää asiakkaan informoimiseen henkilötietojen käsittelystä</vt:lpstr>
      <vt:lpstr/>
    </vt:vector>
  </TitlesOfParts>
  <Company>Vaasan kaupunki</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Tietosuojaseloste, jota voi käyttää asiakkaan informoimiseen henkilötietojen käsittelystä</dc:title>
  <dc:subject/>
  <dc:creator>Grev Timo</dc:creator>
  <cp:keywords/>
  <dc:description/>
  <cp:lastModifiedBy>Kannasto Katri</cp:lastModifiedBy>
  <cp:revision>6</cp:revision>
  <cp:lastPrinted>2019-08-14T10:47:00Z</cp:lastPrinted>
  <dcterms:created xsi:type="dcterms:W3CDTF">2021-02-25T07:08:00Z</dcterms:created>
  <dcterms:modified xsi:type="dcterms:W3CDTF">2021-03-24T08:25:00Z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Organisation">
    <vt:lpwstr/>
  </property>
  <property fmtid="{D5CDD505-2E9C-101B-9397-08002B2CF9AE}" pid="3" name="SCSchedule">
    <vt:lpwstr/>
  </property>
  <property fmtid="{D5CDD505-2E9C-101B-9397-08002B2CF9AE}" pid="4" name="ContentTypeId">
    <vt:lpwstr>0x010100C1FCC1073907674C88275861FB462D12</vt:lpwstr>
  </property>
  <property fmtid="{D5CDD505-2E9C-101B-9397-08002B2CF9AE}" pid="5" name="Avainsana">
    <vt:lpwstr/>
  </property>
  <property fmtid="{D5CDD505-2E9C-101B-9397-08002B2CF9AE}" pid="6" name="SCDocumentType">
    <vt:lpwstr/>
  </property>
  <property fmtid="{D5CDD505-2E9C-101B-9397-08002B2CF9AE}" pid="7" name="Toimiala">
    <vt:lpwstr>84;#Keskushallinto|743fc5a1-397f-4111-8a42-c8e1a9afe5a6</vt:lpwstr>
  </property>
  <property fmtid="{D5CDD505-2E9C-101B-9397-08002B2CF9AE}" pid="8" name="_dlc_DocIdItemGuid">
    <vt:lpwstr>53650db7-bd0f-4962-b23e-a16468dc8059</vt:lpwstr>
  </property>
</Properties>
</file>